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F15944">
      <w:pPr>
        <w:keepNext w:val="0"/>
        <w:keepLines w:val="0"/>
        <w:pageBreakBefore w:val="0"/>
        <w:widowControl w:val="0"/>
        <w:kinsoku/>
        <w:wordWrap/>
        <w:overflowPunct/>
        <w:topLinePunct w:val="0"/>
        <w:autoSpaceDE/>
        <w:autoSpaceDN/>
        <w:bidi w:val="0"/>
        <w:spacing w:line="560" w:lineRule="exact"/>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附件五</w:t>
      </w:r>
      <w:bookmarkStart w:id="0" w:name="_GoBack"/>
      <w:bookmarkEnd w:id="0"/>
    </w:p>
    <w:p w14:paraId="0CEE7B9E">
      <w:pPr>
        <w:keepNext w:val="0"/>
        <w:keepLines w:val="0"/>
        <w:pageBreakBefore w:val="0"/>
        <w:widowControl w:val="0"/>
        <w:kinsoku/>
        <w:wordWrap/>
        <w:overflowPunct/>
        <w:topLinePunct w:val="0"/>
        <w:autoSpaceDE/>
        <w:autoSpaceDN/>
        <w:bidi w:val="0"/>
        <w:spacing w:line="560" w:lineRule="exact"/>
        <w:jc w:val="both"/>
        <w:textAlignment w:val="auto"/>
        <w:rPr>
          <w:rFonts w:hint="default" w:ascii="黑体" w:hAnsi="黑体" w:eastAsia="黑体" w:cs="黑体"/>
          <w:b w:val="0"/>
          <w:bCs w:val="0"/>
          <w:sz w:val="20"/>
          <w:szCs w:val="20"/>
          <w:lang w:val="en-US" w:eastAsia="zh-CN"/>
        </w:rPr>
      </w:pPr>
    </w:p>
    <w:p w14:paraId="7E700040">
      <w:pPr>
        <w:keepNext w:val="0"/>
        <w:keepLines w:val="0"/>
        <w:pageBreakBefore w:val="0"/>
        <w:widowControl w:val="0"/>
        <w:kinsoku/>
        <w:wordWrap/>
        <w:overflowPunct/>
        <w:topLinePunct w:val="0"/>
        <w:autoSpaceDE/>
        <w:autoSpaceDN/>
        <w:bidi w:val="0"/>
        <w:spacing w:line="560" w:lineRule="exact"/>
        <w:jc w:val="center"/>
        <w:textAlignment w:val="auto"/>
        <w:rPr>
          <w:rFonts w:hint="eastAsia" w:ascii="黑体" w:hAnsi="黑体" w:eastAsia="黑体" w:cs="黑体"/>
          <w:b w:val="0"/>
          <w:bCs w:val="0"/>
          <w:sz w:val="44"/>
          <w:szCs w:val="44"/>
        </w:rPr>
      </w:pPr>
      <w:r>
        <w:rPr>
          <w:rFonts w:hint="eastAsia" w:ascii="黑体" w:hAnsi="黑体" w:eastAsia="黑体" w:cs="黑体"/>
          <w:b w:val="0"/>
          <w:bCs w:val="0"/>
          <w:sz w:val="44"/>
          <w:szCs w:val="44"/>
        </w:rPr>
        <w:t>广东省</w:t>
      </w:r>
      <w:r>
        <w:rPr>
          <w:rFonts w:hint="eastAsia" w:ascii="黑体" w:hAnsi="黑体" w:eastAsia="黑体" w:cs="黑体"/>
          <w:b w:val="0"/>
          <w:bCs w:val="0"/>
          <w:sz w:val="44"/>
          <w:szCs w:val="44"/>
          <w:lang w:val="en-US" w:eastAsia="zh-CN"/>
        </w:rPr>
        <w:t>光电技术协会</w:t>
      </w:r>
      <w:r>
        <w:rPr>
          <w:rFonts w:hint="eastAsia" w:ascii="黑体" w:hAnsi="黑体" w:eastAsia="黑体" w:cs="黑体"/>
          <w:b w:val="0"/>
          <w:bCs w:val="0"/>
          <w:sz w:val="44"/>
          <w:szCs w:val="44"/>
        </w:rPr>
        <w:t>科学技术奖</w:t>
      </w:r>
    </w:p>
    <w:p w14:paraId="0178115C">
      <w:pPr>
        <w:keepNext w:val="0"/>
        <w:keepLines w:val="0"/>
        <w:pageBreakBefore w:val="0"/>
        <w:widowControl w:val="0"/>
        <w:kinsoku/>
        <w:wordWrap/>
        <w:overflowPunct/>
        <w:topLinePunct w:val="0"/>
        <w:autoSpaceDE/>
        <w:autoSpaceDN/>
        <w:bidi w:val="0"/>
        <w:spacing w:line="560" w:lineRule="exact"/>
        <w:jc w:val="center"/>
        <w:textAlignment w:val="auto"/>
        <w:rPr>
          <w:rFonts w:hint="eastAsia" w:ascii="黑体" w:hAnsi="黑体" w:eastAsia="黑体" w:cs="黑体"/>
          <w:b w:val="0"/>
          <w:bCs w:val="0"/>
          <w:sz w:val="44"/>
          <w:szCs w:val="44"/>
        </w:rPr>
      </w:pPr>
      <w:r>
        <w:rPr>
          <w:rFonts w:hint="eastAsia" w:ascii="黑体" w:hAnsi="黑体" w:eastAsia="黑体" w:cs="黑体"/>
          <w:b w:val="0"/>
          <w:bCs w:val="0"/>
          <w:sz w:val="40"/>
          <w:szCs w:val="40"/>
        </w:rPr>
        <w:t>(技术发明奖、科技进步奖)</w:t>
      </w:r>
      <w:r>
        <w:rPr>
          <w:rFonts w:hint="eastAsia" w:ascii="黑体" w:hAnsi="黑体" w:eastAsia="黑体" w:cs="黑体"/>
          <w:b w:val="0"/>
          <w:bCs w:val="0"/>
          <w:sz w:val="44"/>
          <w:szCs w:val="44"/>
        </w:rPr>
        <w:t>申报书填写说明</w:t>
      </w:r>
    </w:p>
    <w:p w14:paraId="2220E695">
      <w:pPr>
        <w:keepNext w:val="0"/>
        <w:keepLines w:val="0"/>
        <w:pageBreakBefore w:val="0"/>
        <w:widowControl w:val="0"/>
        <w:kinsoku/>
        <w:wordWrap/>
        <w:overflowPunct/>
        <w:topLinePunct w:val="0"/>
        <w:autoSpaceDE/>
        <w:autoSpaceDN/>
        <w:bidi w:val="0"/>
        <w:spacing w:line="560" w:lineRule="exact"/>
        <w:jc w:val="center"/>
        <w:textAlignment w:val="auto"/>
        <w:rPr>
          <w:rFonts w:hint="eastAsia" w:ascii="黑体" w:hAnsi="黑体" w:eastAsia="黑体" w:cs="黑体"/>
          <w:b w:val="0"/>
          <w:bCs w:val="0"/>
          <w:sz w:val="44"/>
          <w:szCs w:val="44"/>
        </w:rPr>
      </w:pPr>
    </w:p>
    <w:p w14:paraId="6D331481">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b w:val="0"/>
          <w:bCs/>
          <w:sz w:val="28"/>
          <w:szCs w:val="28"/>
        </w:rPr>
      </w:pPr>
      <w:r>
        <w:rPr>
          <w:rFonts w:hint="eastAsia" w:ascii="仿宋" w:hAnsi="仿宋" w:eastAsia="仿宋" w:cs="仿宋_GB2312"/>
          <w:b w:val="0"/>
          <w:bCs/>
          <w:sz w:val="28"/>
          <w:szCs w:val="28"/>
        </w:rPr>
        <w:t>《广东省光电技术协会科学技术奖申报书》及其附件是评审该奖项的主要依据，需严格按照规定格式和栏目如实、完整填写。申报项目应为近几年内完成的成果。</w:t>
      </w:r>
    </w:p>
    <w:p w14:paraId="0F5EB939">
      <w:pPr>
        <w:keepNext w:val="0"/>
        <w:keepLines w:val="0"/>
        <w:pageBreakBefore w:val="0"/>
        <w:widowControl w:val="0"/>
        <w:kinsoku/>
        <w:wordWrap/>
        <w:overflowPunct/>
        <w:topLinePunct w:val="0"/>
        <w:autoSpaceDE/>
        <w:autoSpaceDN/>
        <w:bidi w:val="0"/>
        <w:adjustRightInd w:val="0"/>
        <w:snapToGrid w:val="0"/>
        <w:spacing w:line="560" w:lineRule="exact"/>
        <w:ind w:firstLine="562" w:firstLineChars="200"/>
        <w:textAlignment w:val="auto"/>
        <w:rPr>
          <w:rFonts w:hint="eastAsia" w:ascii="仿宋" w:hAnsi="仿宋" w:eastAsia="仿宋" w:cs="仿宋_GB2312"/>
          <w:b/>
          <w:bCs/>
          <w:sz w:val="28"/>
          <w:szCs w:val="28"/>
        </w:rPr>
      </w:pPr>
    </w:p>
    <w:p w14:paraId="200885B3">
      <w:pPr>
        <w:keepNext w:val="0"/>
        <w:keepLines w:val="0"/>
        <w:pageBreakBefore w:val="0"/>
        <w:widowControl w:val="0"/>
        <w:kinsoku/>
        <w:wordWrap/>
        <w:overflowPunct/>
        <w:topLinePunct w:val="0"/>
        <w:autoSpaceDE/>
        <w:autoSpaceDN/>
        <w:bidi w:val="0"/>
        <w:adjustRightInd w:val="0"/>
        <w:snapToGrid w:val="0"/>
        <w:spacing w:line="560" w:lineRule="exact"/>
        <w:ind w:firstLine="562" w:firstLineChars="200"/>
        <w:textAlignment w:val="auto"/>
        <w:rPr>
          <w:rFonts w:hint="eastAsia" w:ascii="仿宋" w:hAnsi="仿宋" w:eastAsia="仿宋" w:cs="仿宋_GB2312"/>
          <w:b/>
          <w:bCs/>
          <w:sz w:val="28"/>
          <w:szCs w:val="28"/>
        </w:rPr>
      </w:pPr>
      <w:r>
        <w:rPr>
          <w:rFonts w:hint="eastAsia" w:ascii="仿宋" w:hAnsi="仿宋" w:eastAsia="仿宋" w:cs="仿宋_GB2312"/>
          <w:b/>
          <w:bCs/>
          <w:sz w:val="28"/>
          <w:szCs w:val="28"/>
        </w:rPr>
        <w:t>封面</w:t>
      </w:r>
    </w:p>
    <w:p w14:paraId="35B52C82">
      <w:pPr>
        <w:keepNext w:val="0"/>
        <w:keepLines w:val="0"/>
        <w:pageBreakBefore w:val="0"/>
        <w:widowControl w:val="0"/>
        <w:kinsoku/>
        <w:wordWrap/>
        <w:overflowPunct/>
        <w:topLinePunct w:val="0"/>
        <w:autoSpaceDE/>
        <w:autoSpaceDN/>
        <w:bidi w:val="0"/>
        <w:adjustRightInd w:val="0"/>
        <w:snapToGrid w:val="0"/>
        <w:spacing w:line="560" w:lineRule="exact"/>
        <w:ind w:firstLine="562" w:firstLineChars="200"/>
        <w:textAlignment w:val="auto"/>
        <w:rPr>
          <w:rFonts w:hint="eastAsia" w:ascii="仿宋" w:hAnsi="仿宋" w:eastAsia="仿宋" w:cs="仿宋_GB2312"/>
          <w:b/>
          <w:bCs/>
          <w:sz w:val="28"/>
          <w:szCs w:val="28"/>
        </w:rPr>
      </w:pPr>
      <w:r>
        <w:rPr>
          <w:rFonts w:hint="eastAsia" w:ascii="仿宋" w:hAnsi="仿宋" w:eastAsia="仿宋" w:cs="仿宋_GB2312"/>
          <w:b/>
          <w:bCs/>
          <w:sz w:val="28"/>
          <w:szCs w:val="28"/>
        </w:rPr>
        <w:t>项目名称：</w:t>
      </w:r>
      <w:r>
        <w:rPr>
          <w:rFonts w:hint="eastAsia" w:ascii="仿宋" w:hAnsi="仿宋" w:eastAsia="仿宋" w:cs="仿宋_GB2312"/>
          <w:b w:val="0"/>
          <w:bCs w:val="0"/>
          <w:sz w:val="28"/>
          <w:szCs w:val="28"/>
        </w:rPr>
        <w:t>应准确、简洁地反映项目的技术内容和特征，字数（含符号）不超过30个汉字。</w:t>
      </w:r>
    </w:p>
    <w:p w14:paraId="539888A4">
      <w:pPr>
        <w:keepNext w:val="0"/>
        <w:keepLines w:val="0"/>
        <w:pageBreakBefore w:val="0"/>
        <w:widowControl w:val="0"/>
        <w:kinsoku/>
        <w:wordWrap/>
        <w:overflowPunct/>
        <w:topLinePunct w:val="0"/>
        <w:autoSpaceDE/>
        <w:autoSpaceDN/>
        <w:bidi w:val="0"/>
        <w:adjustRightInd w:val="0"/>
        <w:snapToGrid w:val="0"/>
        <w:spacing w:line="560" w:lineRule="exact"/>
        <w:ind w:firstLine="562" w:firstLineChars="200"/>
        <w:textAlignment w:val="auto"/>
        <w:rPr>
          <w:rFonts w:hint="eastAsia" w:ascii="仿宋" w:hAnsi="仿宋" w:eastAsia="仿宋" w:cs="仿宋_GB2312"/>
          <w:b w:val="0"/>
          <w:bCs w:val="0"/>
          <w:sz w:val="28"/>
          <w:szCs w:val="28"/>
        </w:rPr>
      </w:pPr>
      <w:r>
        <w:rPr>
          <w:rFonts w:hint="eastAsia" w:ascii="仿宋" w:hAnsi="仿宋" w:eastAsia="仿宋" w:cs="仿宋_GB2312"/>
          <w:b/>
          <w:bCs/>
          <w:sz w:val="28"/>
          <w:szCs w:val="28"/>
        </w:rPr>
        <w:t>申报单位：</w:t>
      </w:r>
      <w:r>
        <w:rPr>
          <w:rFonts w:hint="eastAsia" w:ascii="仿宋" w:hAnsi="仿宋" w:eastAsia="仿宋" w:cs="仿宋_GB2312"/>
          <w:b w:val="0"/>
          <w:bCs w:val="0"/>
          <w:sz w:val="28"/>
          <w:szCs w:val="28"/>
        </w:rPr>
        <w:t>项目的第一完成单位，必须是具备法人资格的机构。</w:t>
      </w:r>
    </w:p>
    <w:p w14:paraId="62AC038A">
      <w:pPr>
        <w:keepNext w:val="0"/>
        <w:keepLines w:val="0"/>
        <w:pageBreakBefore w:val="0"/>
        <w:widowControl w:val="0"/>
        <w:kinsoku/>
        <w:wordWrap/>
        <w:overflowPunct/>
        <w:topLinePunct w:val="0"/>
        <w:autoSpaceDE/>
        <w:autoSpaceDN/>
        <w:bidi w:val="0"/>
        <w:adjustRightInd w:val="0"/>
        <w:snapToGrid w:val="0"/>
        <w:spacing w:line="560" w:lineRule="exact"/>
        <w:ind w:firstLine="562" w:firstLineChars="200"/>
        <w:textAlignment w:val="auto"/>
        <w:rPr>
          <w:rFonts w:hint="eastAsia" w:ascii="仿宋" w:hAnsi="仿宋" w:eastAsia="仿宋" w:cs="仿宋_GB2312"/>
          <w:b/>
          <w:bCs/>
          <w:sz w:val="28"/>
          <w:szCs w:val="28"/>
        </w:rPr>
      </w:pPr>
    </w:p>
    <w:p w14:paraId="0251E062">
      <w:pPr>
        <w:keepNext w:val="0"/>
        <w:keepLines w:val="0"/>
        <w:pageBreakBefore w:val="0"/>
        <w:widowControl w:val="0"/>
        <w:kinsoku/>
        <w:wordWrap/>
        <w:overflowPunct/>
        <w:topLinePunct w:val="0"/>
        <w:autoSpaceDE/>
        <w:autoSpaceDN/>
        <w:bidi w:val="0"/>
        <w:adjustRightInd w:val="0"/>
        <w:snapToGrid w:val="0"/>
        <w:spacing w:line="560" w:lineRule="exact"/>
        <w:ind w:firstLine="562" w:firstLineChars="200"/>
        <w:textAlignment w:val="auto"/>
        <w:rPr>
          <w:rFonts w:ascii="仿宋" w:hAnsi="仿宋" w:eastAsia="仿宋" w:cs="仿宋_GB2312"/>
          <w:b/>
          <w:bCs/>
          <w:sz w:val="28"/>
          <w:szCs w:val="28"/>
        </w:rPr>
      </w:pPr>
      <w:r>
        <w:rPr>
          <w:rFonts w:hint="eastAsia" w:ascii="仿宋" w:hAnsi="仿宋" w:eastAsia="仿宋" w:cs="仿宋_GB2312"/>
          <w:b/>
          <w:bCs/>
          <w:sz w:val="28"/>
          <w:szCs w:val="28"/>
        </w:rPr>
        <w:t>一、基本情况</w:t>
      </w:r>
    </w:p>
    <w:p w14:paraId="7E8B0816">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b w:val="0"/>
          <w:bCs w:val="0"/>
          <w:sz w:val="28"/>
          <w:szCs w:val="28"/>
        </w:rPr>
      </w:pPr>
      <w:r>
        <w:rPr>
          <w:rFonts w:hint="eastAsia" w:ascii="仿宋" w:hAnsi="仿宋" w:eastAsia="仿宋" w:cs="仿宋_GB2312"/>
          <w:b w:val="0"/>
          <w:bCs w:val="0"/>
          <w:sz w:val="28"/>
          <w:szCs w:val="28"/>
        </w:rPr>
        <w:t>奖项类别：每个项目只能申报一个奖项。</w:t>
      </w:r>
    </w:p>
    <w:p w14:paraId="3811D204">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b w:val="0"/>
          <w:bCs w:val="0"/>
          <w:sz w:val="28"/>
          <w:szCs w:val="28"/>
        </w:rPr>
      </w:pPr>
      <w:r>
        <w:rPr>
          <w:rFonts w:hint="eastAsia" w:ascii="仿宋" w:hAnsi="仿宋" w:eastAsia="仿宋" w:cs="仿宋_GB2312"/>
          <w:b w:val="0"/>
          <w:bCs w:val="0"/>
          <w:sz w:val="28"/>
          <w:szCs w:val="28"/>
        </w:rPr>
        <w:t>申报等级：每个项目只能选择一个等级。</w:t>
      </w:r>
    </w:p>
    <w:p w14:paraId="46D77FCA">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b w:val="0"/>
          <w:bCs w:val="0"/>
          <w:sz w:val="28"/>
          <w:szCs w:val="28"/>
        </w:rPr>
      </w:pPr>
      <w:r>
        <w:rPr>
          <w:rFonts w:hint="eastAsia" w:ascii="仿宋" w:hAnsi="仿宋" w:eastAsia="仿宋" w:cs="仿宋_GB2312"/>
          <w:b w:val="0"/>
          <w:bCs w:val="0"/>
          <w:sz w:val="28"/>
          <w:szCs w:val="28"/>
        </w:rPr>
        <w:t>主要完成人、主要完成单位：按照贡献大小从左至右、从上到下排列。</w:t>
      </w:r>
    </w:p>
    <w:p w14:paraId="2C9BE9BD">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b w:val="0"/>
          <w:bCs w:val="0"/>
          <w:sz w:val="28"/>
          <w:szCs w:val="28"/>
        </w:rPr>
      </w:pPr>
      <w:r>
        <w:rPr>
          <w:rFonts w:hint="eastAsia" w:ascii="仿宋" w:hAnsi="仿宋" w:eastAsia="仿宋" w:cs="仿宋_GB2312"/>
          <w:b w:val="0"/>
          <w:bCs w:val="0"/>
          <w:sz w:val="28"/>
          <w:szCs w:val="28"/>
        </w:rPr>
        <w:t>联系人、职务、电话、邮箱：由负责填写《申报书》</w:t>
      </w:r>
      <w:r>
        <w:rPr>
          <w:rFonts w:hint="eastAsia" w:ascii="仿宋" w:hAnsi="仿宋" w:eastAsia="仿宋" w:cs="仿宋_GB2312"/>
          <w:b w:val="0"/>
          <w:bCs w:val="0"/>
          <w:sz w:val="28"/>
          <w:szCs w:val="28"/>
          <w:lang w:val="en-US" w:eastAsia="zh-CN"/>
        </w:rPr>
        <w:t>的</w:t>
      </w:r>
      <w:r>
        <w:rPr>
          <w:rFonts w:hint="eastAsia" w:ascii="仿宋" w:hAnsi="仿宋" w:eastAsia="仿宋" w:cs="仿宋_GB2312"/>
          <w:b w:val="0"/>
          <w:bCs w:val="0"/>
          <w:sz w:val="28"/>
          <w:szCs w:val="28"/>
        </w:rPr>
        <w:t>单位指定联系人</w:t>
      </w:r>
      <w:r>
        <w:rPr>
          <w:rFonts w:hint="eastAsia" w:ascii="仿宋" w:hAnsi="仿宋" w:eastAsia="仿宋" w:cs="仿宋_GB2312"/>
          <w:b w:val="0"/>
          <w:bCs w:val="0"/>
          <w:sz w:val="28"/>
          <w:szCs w:val="28"/>
          <w:lang w:val="en-US" w:eastAsia="zh-CN"/>
        </w:rPr>
        <w:t>及其联系方式</w:t>
      </w:r>
      <w:r>
        <w:rPr>
          <w:rFonts w:hint="eastAsia" w:ascii="仿宋" w:hAnsi="仿宋" w:eastAsia="仿宋" w:cs="仿宋_GB2312"/>
          <w:b w:val="0"/>
          <w:bCs w:val="0"/>
          <w:sz w:val="28"/>
          <w:szCs w:val="28"/>
        </w:rPr>
        <w:t>。</w:t>
      </w:r>
    </w:p>
    <w:p w14:paraId="4CF36DBD">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_GB2312"/>
          <w:b w:val="0"/>
          <w:bCs w:val="0"/>
          <w:sz w:val="28"/>
          <w:szCs w:val="28"/>
          <w:lang w:val="en-US" w:eastAsia="zh-CN"/>
        </w:rPr>
      </w:pPr>
      <w:r>
        <w:rPr>
          <w:rFonts w:hint="eastAsia" w:ascii="仿宋" w:hAnsi="仿宋" w:eastAsia="仿宋" w:cs="仿宋_GB2312"/>
          <w:b w:val="0"/>
          <w:bCs w:val="0"/>
          <w:sz w:val="28"/>
          <w:szCs w:val="28"/>
        </w:rPr>
        <w:t>所属学科：应</w:t>
      </w:r>
      <w:r>
        <w:rPr>
          <w:rFonts w:hint="eastAsia" w:ascii="仿宋" w:hAnsi="仿宋" w:eastAsia="仿宋" w:cs="仿宋_GB2312"/>
          <w:b w:val="0"/>
          <w:bCs w:val="0"/>
          <w:sz w:val="28"/>
          <w:szCs w:val="28"/>
          <w:lang w:val="en-US" w:eastAsia="zh-CN"/>
        </w:rPr>
        <w:t>根据</w:t>
      </w:r>
      <w:r>
        <w:rPr>
          <w:rFonts w:hint="eastAsia" w:ascii="仿宋" w:hAnsi="仿宋" w:eastAsia="仿宋" w:cs="仿宋_GB2312"/>
          <w:b w:val="0"/>
          <w:bCs w:val="0"/>
          <w:sz w:val="28"/>
          <w:szCs w:val="28"/>
        </w:rPr>
        <w:t>提名项目的科学发现点</w:t>
      </w:r>
      <w:r>
        <w:rPr>
          <w:rFonts w:hint="eastAsia" w:ascii="仿宋" w:hAnsi="仿宋" w:eastAsia="仿宋" w:cs="仿宋_GB2312"/>
          <w:b w:val="0"/>
          <w:bCs w:val="0"/>
          <w:sz w:val="28"/>
          <w:szCs w:val="28"/>
          <w:lang w:val="en-US" w:eastAsia="zh-CN"/>
        </w:rPr>
        <w:t>来确定所属学科。</w:t>
      </w:r>
    </w:p>
    <w:p w14:paraId="0B2D43B1">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b w:val="0"/>
          <w:bCs w:val="0"/>
          <w:sz w:val="28"/>
          <w:szCs w:val="28"/>
        </w:rPr>
      </w:pPr>
      <w:r>
        <w:rPr>
          <w:rFonts w:hint="eastAsia" w:ascii="仿宋" w:hAnsi="仿宋" w:eastAsia="仿宋" w:cs="仿宋_GB2312"/>
          <w:b w:val="0"/>
          <w:bCs w:val="0"/>
          <w:sz w:val="28"/>
          <w:szCs w:val="28"/>
        </w:rPr>
        <w:t>任务来源：请在相应框内打勾，可多选。</w:t>
      </w:r>
    </w:p>
    <w:p w14:paraId="6E2E8963">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_GB2312"/>
          <w:b w:val="0"/>
          <w:bCs w:val="0"/>
          <w:sz w:val="28"/>
          <w:szCs w:val="28"/>
        </w:rPr>
      </w:pPr>
      <w:r>
        <w:rPr>
          <w:rFonts w:hint="eastAsia" w:ascii="仿宋" w:hAnsi="仿宋" w:eastAsia="仿宋" w:cs="仿宋_GB2312"/>
          <w:b w:val="0"/>
          <w:bCs w:val="0"/>
          <w:sz w:val="28"/>
          <w:szCs w:val="28"/>
        </w:rPr>
        <w:t>项目起止时间：起始时间包括立项、任务下达、合同签署等开始日期；完成时间指项目整体通过验收、审批或正式投产的日期。</w:t>
      </w:r>
    </w:p>
    <w:p w14:paraId="7643F659">
      <w:pPr>
        <w:keepNext w:val="0"/>
        <w:keepLines w:val="0"/>
        <w:pageBreakBefore w:val="0"/>
        <w:widowControl w:val="0"/>
        <w:kinsoku/>
        <w:wordWrap/>
        <w:overflowPunct/>
        <w:topLinePunct w:val="0"/>
        <w:autoSpaceDE/>
        <w:autoSpaceDN/>
        <w:bidi w:val="0"/>
        <w:adjustRightInd w:val="0"/>
        <w:snapToGrid w:val="0"/>
        <w:spacing w:line="560" w:lineRule="exact"/>
        <w:ind w:firstLine="562" w:firstLineChars="200"/>
        <w:textAlignment w:val="auto"/>
        <w:rPr>
          <w:rFonts w:ascii="仿宋" w:hAnsi="仿宋" w:eastAsia="仿宋" w:cs="仿宋_GB2312"/>
          <w:b/>
          <w:bCs/>
          <w:sz w:val="28"/>
          <w:szCs w:val="28"/>
        </w:rPr>
      </w:pPr>
      <w:r>
        <w:rPr>
          <w:rFonts w:hint="eastAsia" w:ascii="仿宋" w:hAnsi="仿宋" w:eastAsia="仿宋" w:cs="仿宋_GB2312"/>
          <w:b/>
          <w:bCs/>
          <w:sz w:val="28"/>
          <w:szCs w:val="28"/>
        </w:rPr>
        <w:t>二、项目简介</w:t>
      </w:r>
    </w:p>
    <w:p w14:paraId="71FF961F">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snapToGrid w:val="0"/>
          <w:kern w:val="0"/>
          <w:sz w:val="28"/>
          <w:szCs w:val="28"/>
        </w:rPr>
      </w:pPr>
      <w:r>
        <w:rPr>
          <w:rFonts w:hint="eastAsia" w:ascii="仿宋" w:hAnsi="仿宋" w:eastAsia="仿宋" w:cs="仿宋_GB2312"/>
          <w:b w:val="0"/>
          <w:bCs w:val="0"/>
          <w:sz w:val="28"/>
          <w:szCs w:val="28"/>
        </w:rPr>
        <w:t>技术发明奖、科技进步奖、光电设计奖、光电工程奖</w:t>
      </w:r>
      <w:r>
        <w:rPr>
          <w:rFonts w:hint="eastAsia" w:ascii="仿宋" w:hAnsi="仿宋" w:eastAsia="仿宋"/>
          <w:snapToGrid w:val="0"/>
          <w:kern w:val="0"/>
          <w:sz w:val="28"/>
          <w:szCs w:val="28"/>
        </w:rPr>
        <w:t>可从以下几方面简述，文字准确精练，使评委了解项目总体概况。</w:t>
      </w:r>
    </w:p>
    <w:p w14:paraId="1A33D899">
      <w:pPr>
        <w:keepNext w:val="0"/>
        <w:keepLines w:val="0"/>
        <w:pageBreakBefore w:val="0"/>
        <w:widowControl w:val="0"/>
        <w:kinsoku/>
        <w:wordWrap/>
        <w:overflowPunct/>
        <w:topLinePunct w:val="0"/>
        <w:autoSpaceDE/>
        <w:autoSpaceDN/>
        <w:bidi w:val="0"/>
        <w:adjustRightInd w:val="0"/>
        <w:snapToGrid w:val="0"/>
        <w:spacing w:line="560" w:lineRule="exact"/>
        <w:ind w:firstLine="548" w:firstLineChars="196"/>
        <w:textAlignment w:val="auto"/>
        <w:rPr>
          <w:rFonts w:ascii="仿宋" w:hAnsi="仿宋" w:eastAsia="仿宋" w:cs="仿宋_GB2312"/>
          <w:b w:val="0"/>
          <w:bCs w:val="0"/>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一</w:t>
      </w: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rPr>
        <w:t>立项背景</w:t>
      </w:r>
    </w:p>
    <w:p w14:paraId="09139714">
      <w:pPr>
        <w:keepNext w:val="0"/>
        <w:keepLines w:val="0"/>
        <w:pageBreakBefore w:val="0"/>
        <w:widowControl w:val="0"/>
        <w:kinsoku/>
        <w:wordWrap/>
        <w:overflowPunct/>
        <w:topLinePunct w:val="0"/>
        <w:autoSpaceDE/>
        <w:autoSpaceDN/>
        <w:bidi w:val="0"/>
        <w:adjustRightInd w:val="0"/>
        <w:snapToGrid w:val="0"/>
        <w:spacing w:line="560" w:lineRule="exact"/>
        <w:ind w:firstLine="548" w:firstLineChars="196"/>
        <w:textAlignment w:val="auto"/>
        <w:rPr>
          <w:rFonts w:hint="eastAsia" w:ascii="仿宋" w:hAnsi="仿宋" w:eastAsia="仿宋"/>
          <w:snapToGrid w:val="0"/>
          <w:kern w:val="0"/>
          <w:sz w:val="28"/>
          <w:szCs w:val="28"/>
        </w:rPr>
      </w:pPr>
      <w:r>
        <w:rPr>
          <w:rFonts w:hint="eastAsia" w:ascii="仿宋" w:hAnsi="仿宋" w:eastAsia="仿宋"/>
          <w:snapToGrid w:val="0"/>
          <w:kern w:val="0"/>
          <w:sz w:val="28"/>
          <w:szCs w:val="28"/>
        </w:rPr>
        <w:t>阐述项目立项的背景、意义、应用领域、技术来源及目的。可以从国家产业、技术、行业政策的契合度，对推动产品和产业结构优化升级的重要性，满足主要应用领域需求的紧迫性，国内外市场需求情况，以及技术发展趋势等方面进行说明。</w:t>
      </w:r>
    </w:p>
    <w:p w14:paraId="539ECFBE">
      <w:pPr>
        <w:keepNext w:val="0"/>
        <w:keepLines w:val="0"/>
        <w:pageBreakBefore w:val="0"/>
        <w:widowControl w:val="0"/>
        <w:kinsoku/>
        <w:wordWrap/>
        <w:overflowPunct/>
        <w:topLinePunct w:val="0"/>
        <w:autoSpaceDE/>
        <w:autoSpaceDN/>
        <w:bidi w:val="0"/>
        <w:adjustRightInd w:val="0"/>
        <w:snapToGrid w:val="0"/>
        <w:spacing w:line="560" w:lineRule="exact"/>
        <w:ind w:firstLine="548" w:firstLineChars="196"/>
        <w:textAlignment w:val="auto"/>
        <w:rPr>
          <w:rFonts w:hint="eastAsia" w:ascii="仿宋" w:hAnsi="仿宋" w:eastAsia="仿宋" w:cs="仿宋_GB2312"/>
          <w:b w:val="0"/>
          <w:bCs w:val="0"/>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二</w:t>
      </w: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rPr>
        <w:t>技术原理</w:t>
      </w:r>
    </w:p>
    <w:p w14:paraId="43B57DC8">
      <w:pPr>
        <w:keepNext w:val="0"/>
        <w:keepLines w:val="0"/>
        <w:pageBreakBefore w:val="0"/>
        <w:widowControl w:val="0"/>
        <w:kinsoku/>
        <w:wordWrap/>
        <w:overflowPunct/>
        <w:topLinePunct w:val="0"/>
        <w:autoSpaceDE/>
        <w:autoSpaceDN/>
        <w:bidi w:val="0"/>
        <w:adjustRightInd w:val="0"/>
        <w:snapToGrid w:val="0"/>
        <w:spacing w:line="560" w:lineRule="exact"/>
        <w:ind w:firstLine="548" w:firstLineChars="196"/>
        <w:textAlignment w:val="auto"/>
        <w:rPr>
          <w:rFonts w:ascii="仿宋" w:hAnsi="仿宋" w:eastAsia="仿宋" w:cs="仿宋_GB2312"/>
          <w:b w:val="0"/>
          <w:bCs w:val="0"/>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三</w:t>
      </w: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rPr>
        <w:t>主要性能指标</w:t>
      </w:r>
    </w:p>
    <w:p w14:paraId="443EC720">
      <w:pPr>
        <w:keepNext w:val="0"/>
        <w:keepLines w:val="0"/>
        <w:pageBreakBefore w:val="0"/>
        <w:widowControl w:val="0"/>
        <w:kinsoku/>
        <w:wordWrap/>
        <w:overflowPunct/>
        <w:topLinePunct w:val="0"/>
        <w:autoSpaceDE/>
        <w:autoSpaceDN/>
        <w:bidi w:val="0"/>
        <w:adjustRightInd w:val="0"/>
        <w:snapToGrid w:val="0"/>
        <w:spacing w:line="560" w:lineRule="exact"/>
        <w:ind w:firstLine="548" w:firstLineChars="196"/>
        <w:textAlignment w:val="auto"/>
        <w:rPr>
          <w:rFonts w:ascii="仿宋" w:hAnsi="仿宋" w:eastAsia="仿宋" w:cs="仿宋_GB2312"/>
          <w:b w:val="0"/>
          <w:bCs w:val="0"/>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四</w:t>
      </w: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rPr>
        <w:t>成果的创新性、先进性</w:t>
      </w:r>
    </w:p>
    <w:p w14:paraId="59F9EB31">
      <w:pPr>
        <w:keepNext w:val="0"/>
        <w:keepLines w:val="0"/>
        <w:pageBreakBefore w:val="0"/>
        <w:widowControl w:val="0"/>
        <w:kinsoku/>
        <w:wordWrap/>
        <w:overflowPunct/>
        <w:topLinePunct w:val="0"/>
        <w:autoSpaceDE/>
        <w:autoSpaceDN/>
        <w:bidi w:val="0"/>
        <w:adjustRightInd w:val="0"/>
        <w:snapToGrid w:val="0"/>
        <w:spacing w:line="560" w:lineRule="exact"/>
        <w:ind w:firstLine="548" w:firstLineChars="196"/>
        <w:textAlignment w:val="auto"/>
        <w:rPr>
          <w:rFonts w:ascii="仿宋" w:hAnsi="仿宋" w:eastAsia="仿宋" w:cs="仿宋_GB2312"/>
          <w:b w:val="0"/>
          <w:bCs w:val="0"/>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五</w:t>
      </w: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rPr>
        <w:t>与国内外同类技术比较</w:t>
      </w:r>
    </w:p>
    <w:p w14:paraId="76B7C37C">
      <w:pPr>
        <w:keepNext w:val="0"/>
        <w:keepLines w:val="0"/>
        <w:pageBreakBefore w:val="0"/>
        <w:widowControl w:val="0"/>
        <w:kinsoku/>
        <w:wordWrap/>
        <w:overflowPunct/>
        <w:topLinePunct w:val="0"/>
        <w:autoSpaceDE/>
        <w:autoSpaceDN/>
        <w:bidi w:val="0"/>
        <w:adjustRightInd w:val="0"/>
        <w:snapToGrid w:val="0"/>
        <w:spacing w:line="560" w:lineRule="exact"/>
        <w:ind w:firstLine="548" w:firstLineChars="196"/>
        <w:textAlignment w:val="auto"/>
        <w:rPr>
          <w:rFonts w:ascii="仿宋" w:hAnsi="仿宋" w:eastAsia="仿宋" w:cs="仿宋_GB2312"/>
          <w:b w:val="0"/>
          <w:bCs w:val="0"/>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六</w:t>
      </w: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rPr>
        <w:t>获取的知识产权</w:t>
      </w:r>
    </w:p>
    <w:p w14:paraId="698415FF">
      <w:pPr>
        <w:keepNext w:val="0"/>
        <w:keepLines w:val="0"/>
        <w:pageBreakBefore w:val="0"/>
        <w:widowControl w:val="0"/>
        <w:kinsoku/>
        <w:wordWrap/>
        <w:overflowPunct/>
        <w:topLinePunct w:val="0"/>
        <w:autoSpaceDE/>
        <w:autoSpaceDN/>
        <w:bidi w:val="0"/>
        <w:adjustRightInd w:val="0"/>
        <w:snapToGrid w:val="0"/>
        <w:spacing w:line="560" w:lineRule="exact"/>
        <w:ind w:firstLine="548" w:firstLineChars="196"/>
        <w:textAlignment w:val="auto"/>
        <w:rPr>
          <w:rFonts w:ascii="仿宋" w:hAnsi="仿宋" w:eastAsia="仿宋" w:cs="仿宋_GB2312"/>
          <w:b w:val="0"/>
          <w:bCs w:val="0"/>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七</w:t>
      </w: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rPr>
        <w:t>科技成果评价结论</w:t>
      </w:r>
    </w:p>
    <w:p w14:paraId="4A3D70C1">
      <w:pPr>
        <w:keepNext w:val="0"/>
        <w:keepLines w:val="0"/>
        <w:pageBreakBefore w:val="0"/>
        <w:widowControl w:val="0"/>
        <w:kinsoku/>
        <w:wordWrap/>
        <w:overflowPunct/>
        <w:topLinePunct w:val="0"/>
        <w:autoSpaceDE/>
        <w:autoSpaceDN/>
        <w:bidi w:val="0"/>
        <w:adjustRightInd w:val="0"/>
        <w:snapToGrid w:val="0"/>
        <w:spacing w:line="560" w:lineRule="exact"/>
        <w:ind w:firstLine="548" w:firstLineChars="196"/>
        <w:textAlignment w:val="auto"/>
        <w:rPr>
          <w:rFonts w:ascii="仿宋" w:hAnsi="仿宋" w:eastAsia="仿宋" w:cs="仿宋_GB2312"/>
          <w:b w:val="0"/>
          <w:bCs w:val="0"/>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八</w:t>
      </w: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rPr>
        <w:t>经济效益和社会效益</w:t>
      </w:r>
    </w:p>
    <w:p w14:paraId="57E02E0F">
      <w:pPr>
        <w:keepNext w:val="0"/>
        <w:keepLines w:val="0"/>
        <w:pageBreakBefore w:val="0"/>
        <w:widowControl w:val="0"/>
        <w:kinsoku/>
        <w:wordWrap/>
        <w:overflowPunct/>
        <w:topLinePunct w:val="0"/>
        <w:autoSpaceDE/>
        <w:autoSpaceDN/>
        <w:bidi w:val="0"/>
        <w:adjustRightInd w:val="0"/>
        <w:snapToGrid w:val="0"/>
        <w:spacing w:line="560" w:lineRule="exact"/>
        <w:ind w:firstLine="548" w:firstLineChars="196"/>
        <w:textAlignment w:val="auto"/>
        <w:rPr>
          <w:rFonts w:ascii="仿宋" w:hAnsi="仿宋" w:eastAsia="仿宋" w:cs="仿宋_GB2312"/>
          <w:b w:val="0"/>
          <w:bCs w:val="0"/>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九</w:t>
      </w: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rPr>
        <w:t>推广应用情况</w:t>
      </w:r>
    </w:p>
    <w:p w14:paraId="794033EA">
      <w:pPr>
        <w:keepNext w:val="0"/>
        <w:keepLines w:val="0"/>
        <w:pageBreakBefore w:val="0"/>
        <w:widowControl w:val="0"/>
        <w:kinsoku/>
        <w:wordWrap/>
        <w:overflowPunct/>
        <w:topLinePunct w:val="0"/>
        <w:autoSpaceDE/>
        <w:autoSpaceDN/>
        <w:bidi w:val="0"/>
        <w:adjustRightInd w:val="0"/>
        <w:snapToGrid w:val="0"/>
        <w:spacing w:line="560" w:lineRule="exact"/>
        <w:ind w:firstLine="548" w:firstLineChars="196"/>
        <w:textAlignment w:val="auto"/>
        <w:rPr>
          <w:rFonts w:hint="eastAsia" w:ascii="仿宋" w:hAnsi="仿宋" w:eastAsia="仿宋" w:cs="仿宋_GB2312"/>
          <w:b w:val="0"/>
          <w:bCs w:val="0"/>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十</w:t>
      </w: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rPr>
        <w:t>完成人、完成单位合作关系说明</w:t>
      </w:r>
    </w:p>
    <w:p w14:paraId="6D781D62">
      <w:pPr>
        <w:keepNext w:val="0"/>
        <w:keepLines w:val="0"/>
        <w:pageBreakBefore w:val="0"/>
        <w:widowControl w:val="0"/>
        <w:kinsoku/>
        <w:wordWrap/>
        <w:overflowPunct/>
        <w:topLinePunct w:val="0"/>
        <w:autoSpaceDE/>
        <w:autoSpaceDN/>
        <w:bidi w:val="0"/>
        <w:adjustRightInd w:val="0"/>
        <w:snapToGrid w:val="0"/>
        <w:spacing w:line="560" w:lineRule="exact"/>
        <w:ind w:firstLine="562" w:firstLineChars="200"/>
        <w:textAlignment w:val="auto"/>
        <w:rPr>
          <w:rFonts w:ascii="仿宋" w:hAnsi="仿宋" w:eastAsia="仿宋" w:cs="仿宋_GB2312"/>
          <w:b/>
          <w:sz w:val="28"/>
          <w:szCs w:val="28"/>
        </w:rPr>
      </w:pPr>
      <w:r>
        <w:rPr>
          <w:rFonts w:hint="eastAsia" w:ascii="仿宋" w:hAnsi="仿宋" w:eastAsia="仿宋" w:cs="仿宋_GB2312"/>
          <w:b/>
          <w:sz w:val="28"/>
          <w:szCs w:val="28"/>
        </w:rPr>
        <w:t>三、主要科技创新</w:t>
      </w:r>
    </w:p>
    <w:p w14:paraId="3537B6D2">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left"/>
        <w:textAlignment w:val="auto"/>
        <w:rPr>
          <w:rFonts w:ascii="仿宋" w:hAnsi="仿宋" w:eastAsia="仿宋" w:cs="仿宋_GB2312"/>
          <w:b w:val="0"/>
          <w:bCs w:val="0"/>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一</w:t>
      </w: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rPr>
        <w:t>技术内容</w:t>
      </w:r>
    </w:p>
    <w:p w14:paraId="3290BD7C">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b w:val="0"/>
          <w:bCs w:val="0"/>
          <w:snapToGrid w:val="0"/>
          <w:color w:val="000000"/>
          <w:kern w:val="0"/>
          <w:sz w:val="28"/>
          <w:szCs w:val="28"/>
        </w:rPr>
      </w:pPr>
      <w:r>
        <w:rPr>
          <w:rFonts w:hint="eastAsia" w:ascii="仿宋" w:hAnsi="仿宋" w:eastAsia="仿宋"/>
          <w:b w:val="0"/>
          <w:bCs w:val="0"/>
          <w:snapToGrid w:val="0"/>
          <w:color w:val="000000"/>
          <w:kern w:val="0"/>
          <w:sz w:val="28"/>
          <w:szCs w:val="28"/>
        </w:rPr>
        <w:t>主要阐明采用的技术原理、技术路线和方法，重点突出技术的关键或特征，以及研发过程中遇到的难点和解决办法。同时介绍所达到的主要技术指标，并阐述这些技术对行业技术进步的推动作用和意义。</w:t>
      </w:r>
    </w:p>
    <w:p w14:paraId="6539A739">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b w:val="0"/>
          <w:bCs w:val="0"/>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二</w:t>
      </w: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rPr>
        <w:t>主要科技创新</w:t>
      </w:r>
    </w:p>
    <w:p w14:paraId="62776025">
      <w:pPr>
        <w:keepNext w:val="0"/>
        <w:keepLines w:val="0"/>
        <w:pageBreakBefore w:val="0"/>
        <w:widowControl w:val="0"/>
        <w:tabs>
          <w:tab w:val="left" w:pos="720"/>
        </w:tabs>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_GB2312"/>
          <w:sz w:val="28"/>
          <w:szCs w:val="28"/>
        </w:rPr>
      </w:pPr>
      <w:r>
        <w:rPr>
          <w:rFonts w:hint="eastAsia" w:ascii="仿宋" w:hAnsi="仿宋" w:eastAsia="仿宋" w:cs="仿宋_GB2312"/>
          <w:b w:val="0"/>
          <w:bCs w:val="0"/>
          <w:sz w:val="28"/>
          <w:szCs w:val="28"/>
        </w:rPr>
        <w:t>本部分是申报书的核心内容，也是</w:t>
      </w:r>
      <w:r>
        <w:rPr>
          <w:rFonts w:hint="eastAsia" w:ascii="仿宋" w:hAnsi="仿宋" w:eastAsia="仿宋" w:cs="仿宋_GB2312"/>
          <w:sz w:val="28"/>
          <w:szCs w:val="28"/>
        </w:rPr>
        <w:t>评估项目和处理异议的关键依据。可结合查新结论，说明研究结果在新设计构思、新技术、新结构、新材料、新工艺、新配方等方面的具体创新点、创新程度（如首创、重大改进、较大改进）以及创新范围（如国际首次或首批、国内首次或首批、省内首次或首批）。以核心知识产权证明为依据，客观、准确、完整地阐述技术内容中的关键创新技术。</w:t>
      </w:r>
    </w:p>
    <w:p w14:paraId="16B0711D">
      <w:pPr>
        <w:keepNext w:val="0"/>
        <w:keepLines w:val="0"/>
        <w:pageBreakBefore w:val="0"/>
        <w:widowControl w:val="0"/>
        <w:tabs>
          <w:tab w:val="left" w:pos="720"/>
        </w:tabs>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_GB2312"/>
          <w:sz w:val="28"/>
          <w:szCs w:val="28"/>
        </w:rPr>
      </w:pPr>
      <w:r>
        <w:rPr>
          <w:rFonts w:hint="eastAsia" w:ascii="仿宋" w:hAnsi="仿宋" w:eastAsia="仿宋" w:cs="仿宋_GB2312"/>
          <w:sz w:val="28"/>
          <w:szCs w:val="28"/>
        </w:rPr>
        <w:t>科技创新点按重要性排序，每项科技创新点在阐述前需注明支持其成立的知识产权授权号及论文附件序号。</w:t>
      </w:r>
    </w:p>
    <w:p w14:paraId="4A51ECEE">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b w:val="0"/>
          <w:bCs w:val="0"/>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三</w:t>
      </w: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rPr>
        <w:t>与国内外同类技术水平比较</w:t>
      </w:r>
    </w:p>
    <w:p w14:paraId="451504E1">
      <w:pPr>
        <w:keepNext w:val="0"/>
        <w:keepLines w:val="0"/>
        <w:pageBreakBefore w:val="0"/>
        <w:widowControl w:val="0"/>
        <w:tabs>
          <w:tab w:val="left" w:pos="900"/>
        </w:tabs>
        <w:kinsoku/>
        <w:wordWrap/>
        <w:overflowPunct/>
        <w:topLinePunct w:val="0"/>
        <w:autoSpaceDE/>
        <w:autoSpaceDN/>
        <w:bidi w:val="0"/>
        <w:adjustRightInd w:val="0"/>
        <w:snapToGrid w:val="0"/>
        <w:spacing w:line="560" w:lineRule="exact"/>
        <w:ind w:firstLine="560" w:firstLineChars="200"/>
        <w:jc w:val="left"/>
        <w:textAlignment w:val="auto"/>
        <w:rPr>
          <w:rFonts w:hint="eastAsia" w:ascii="仿宋" w:hAnsi="仿宋" w:eastAsia="仿宋"/>
          <w:b w:val="0"/>
          <w:bCs w:val="0"/>
          <w:snapToGrid w:val="0"/>
          <w:color w:val="000000"/>
          <w:kern w:val="0"/>
          <w:sz w:val="28"/>
          <w:szCs w:val="28"/>
        </w:rPr>
      </w:pPr>
      <w:r>
        <w:rPr>
          <w:rFonts w:hint="eastAsia" w:ascii="仿宋" w:hAnsi="仿宋" w:eastAsia="仿宋"/>
          <w:b w:val="0"/>
          <w:bCs w:val="0"/>
          <w:snapToGrid w:val="0"/>
          <w:color w:val="000000"/>
          <w:kern w:val="0"/>
          <w:sz w:val="28"/>
          <w:szCs w:val="28"/>
        </w:rPr>
        <w:t>根据第三方检测机构的测试结果与同类典型技术和产品或标准进行对比，阐述成果的先进性。如果属于国内领先或国内先进，需与国内同类先进技术或产品的主要指标进行比较；如果是国际领先或国际先进，则还需与国外同类典型技术或产品进行比较。在与国内外同类典型技术或产品比较时，需列出企业名称、产品型号、国别及主要技术性能指标的比较数据。</w:t>
      </w:r>
    </w:p>
    <w:p w14:paraId="68B4C58A">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b w:val="0"/>
          <w:bCs w:val="0"/>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四</w:t>
      </w: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rPr>
        <w:t>科技局限性</w:t>
      </w:r>
    </w:p>
    <w:p w14:paraId="798B943B">
      <w:pPr>
        <w:keepNext w:val="0"/>
        <w:keepLines w:val="0"/>
        <w:pageBreakBefore w:val="0"/>
        <w:widowControl w:val="0"/>
        <w:tabs>
          <w:tab w:val="left" w:pos="720"/>
        </w:tabs>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_GB2312"/>
          <w:b/>
          <w:bCs/>
          <w:sz w:val="28"/>
          <w:szCs w:val="28"/>
        </w:rPr>
      </w:pPr>
      <w:r>
        <w:rPr>
          <w:rFonts w:hint="eastAsia" w:ascii="仿宋" w:hAnsi="仿宋" w:eastAsia="仿宋" w:cs="仿宋_GB2312"/>
          <w:b w:val="0"/>
          <w:bCs w:val="0"/>
          <w:sz w:val="28"/>
          <w:szCs w:val="28"/>
        </w:rPr>
        <w:t>简要说明目前该项目在技术上的局限性以及未来</w:t>
      </w:r>
      <w:r>
        <w:rPr>
          <w:rFonts w:hint="eastAsia" w:ascii="仿宋" w:hAnsi="仿宋" w:eastAsia="仿宋" w:cs="仿宋_GB2312"/>
          <w:sz w:val="28"/>
          <w:szCs w:val="28"/>
        </w:rPr>
        <w:t>主要的研究方向。</w:t>
      </w:r>
    </w:p>
    <w:p w14:paraId="6FD56BFA">
      <w:pPr>
        <w:keepNext w:val="0"/>
        <w:keepLines w:val="0"/>
        <w:pageBreakBefore w:val="0"/>
        <w:widowControl w:val="0"/>
        <w:kinsoku/>
        <w:wordWrap/>
        <w:overflowPunct/>
        <w:topLinePunct w:val="0"/>
        <w:autoSpaceDE/>
        <w:autoSpaceDN/>
        <w:bidi w:val="0"/>
        <w:adjustRightInd w:val="0"/>
        <w:snapToGrid w:val="0"/>
        <w:spacing w:line="560" w:lineRule="exact"/>
        <w:ind w:firstLine="562" w:firstLineChars="200"/>
        <w:jc w:val="left"/>
        <w:textAlignment w:val="auto"/>
        <w:rPr>
          <w:rFonts w:ascii="仿宋" w:hAnsi="仿宋" w:eastAsia="仿宋" w:cs="仿宋_GB2312"/>
          <w:b/>
          <w:bCs/>
          <w:sz w:val="28"/>
          <w:szCs w:val="28"/>
        </w:rPr>
      </w:pPr>
      <w:r>
        <w:rPr>
          <w:rFonts w:hint="eastAsia" w:ascii="仿宋" w:hAnsi="仿宋" w:eastAsia="仿宋" w:cs="仿宋_GB2312"/>
          <w:b/>
          <w:bCs/>
          <w:sz w:val="28"/>
          <w:szCs w:val="28"/>
        </w:rPr>
        <w:t>四、应用情况和效益</w:t>
      </w:r>
    </w:p>
    <w:p w14:paraId="02744C45">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left"/>
        <w:textAlignment w:val="auto"/>
        <w:rPr>
          <w:rFonts w:ascii="仿宋" w:hAnsi="仿宋" w:eastAsia="仿宋" w:cs="仿宋_GB2312"/>
          <w:b w:val="0"/>
          <w:bCs w:val="0"/>
          <w:sz w:val="28"/>
          <w:szCs w:val="28"/>
        </w:rPr>
      </w:pPr>
      <w:r>
        <w:rPr>
          <w:rFonts w:hint="eastAsia" w:ascii="仿宋" w:hAnsi="仿宋" w:eastAsia="仿宋" w:cs="仿宋_GB2312"/>
          <w:b w:val="0"/>
          <w:bCs w:val="0"/>
          <w:sz w:val="28"/>
          <w:szCs w:val="28"/>
        </w:rPr>
        <w:t>从以下三方面体现</w:t>
      </w:r>
    </w:p>
    <w:p w14:paraId="69DE455B">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b w:val="0"/>
          <w:bCs w:val="0"/>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一</w:t>
      </w: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rPr>
        <w:t>推广应用</w:t>
      </w:r>
    </w:p>
    <w:p w14:paraId="17AAAB26">
      <w:pPr>
        <w:pStyle w:val="3"/>
        <w:keepNext w:val="0"/>
        <w:keepLines w:val="0"/>
        <w:pageBreakBefore w:val="0"/>
        <w:widowControl w:val="0"/>
        <w:kinsoku/>
        <w:wordWrap/>
        <w:overflowPunct/>
        <w:topLinePunct w:val="0"/>
        <w:autoSpaceDE/>
        <w:autoSpaceDN/>
        <w:bidi w:val="0"/>
        <w:adjustRightInd w:val="0"/>
        <w:snapToGrid w:val="0"/>
        <w:spacing w:line="560" w:lineRule="exact"/>
        <w:ind w:firstLine="602"/>
        <w:textAlignment w:val="auto"/>
        <w:rPr>
          <w:rFonts w:hint="eastAsia" w:ascii="仿宋" w:hAnsi="仿宋" w:eastAsia="仿宋" w:cs="仿宋_GB2312"/>
          <w:b w:val="0"/>
          <w:bCs w:val="0"/>
          <w:sz w:val="28"/>
          <w:szCs w:val="28"/>
        </w:rPr>
      </w:pPr>
      <w:r>
        <w:rPr>
          <w:rFonts w:hint="eastAsia" w:ascii="仿宋" w:hAnsi="仿宋" w:eastAsia="仿宋" w:cs="仿宋_GB2312"/>
          <w:b w:val="0"/>
          <w:bCs w:val="0"/>
          <w:sz w:val="28"/>
          <w:szCs w:val="28"/>
        </w:rPr>
        <w:t>包括市场竞争力、成果转化和推广应用等方面的阐述。</w:t>
      </w:r>
    </w:p>
    <w:p w14:paraId="3571008D">
      <w:pPr>
        <w:pStyle w:val="3"/>
        <w:keepNext w:val="0"/>
        <w:keepLines w:val="0"/>
        <w:pageBreakBefore w:val="0"/>
        <w:widowControl w:val="0"/>
        <w:kinsoku/>
        <w:wordWrap/>
        <w:overflowPunct/>
        <w:topLinePunct w:val="0"/>
        <w:autoSpaceDE/>
        <w:autoSpaceDN/>
        <w:bidi w:val="0"/>
        <w:adjustRightInd w:val="0"/>
        <w:snapToGrid w:val="0"/>
        <w:spacing w:line="560" w:lineRule="exact"/>
        <w:ind w:firstLine="602"/>
        <w:textAlignment w:val="auto"/>
        <w:rPr>
          <w:rFonts w:ascii="仿宋" w:hAnsi="仿宋" w:eastAsia="仿宋" w:cs="仿宋_GB2312"/>
          <w:b w:val="0"/>
          <w:bCs w:val="0"/>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二</w:t>
      </w: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rPr>
        <w:t>经济效益</w:t>
      </w:r>
    </w:p>
    <w:p w14:paraId="649CAC86">
      <w:pPr>
        <w:keepNext w:val="0"/>
        <w:keepLines w:val="0"/>
        <w:pageBreakBefore w:val="0"/>
        <w:widowControl w:val="0"/>
        <w:tabs>
          <w:tab w:val="left" w:pos="720"/>
        </w:tabs>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_GB2312"/>
          <w:b w:val="0"/>
          <w:bCs w:val="0"/>
          <w:sz w:val="28"/>
          <w:szCs w:val="28"/>
        </w:rPr>
      </w:pPr>
      <w:r>
        <w:rPr>
          <w:rFonts w:hint="eastAsia" w:ascii="仿宋" w:hAnsi="仿宋" w:eastAsia="仿宋" w:cs="仿宋_GB2312"/>
          <w:b w:val="0"/>
          <w:bCs w:val="0"/>
          <w:sz w:val="28"/>
          <w:szCs w:val="28"/>
          <w:lang w:val="en-US" w:eastAsia="zh-CN"/>
        </w:rPr>
        <w:t>1.</w:t>
      </w:r>
      <w:r>
        <w:rPr>
          <w:rFonts w:hint="eastAsia" w:ascii="仿宋" w:hAnsi="仿宋" w:eastAsia="仿宋" w:cs="仿宋_GB2312"/>
          <w:b w:val="0"/>
          <w:bCs w:val="0"/>
          <w:sz w:val="28"/>
          <w:szCs w:val="28"/>
        </w:rPr>
        <w:t>列出近三年的经济效益，新增销售额指该项目生产的产品或服务的销售额；新增利润指新增销售额减去相关产品或服务的成本和费用后的余额。</w:t>
      </w:r>
    </w:p>
    <w:p w14:paraId="53787BA8">
      <w:pPr>
        <w:keepNext w:val="0"/>
        <w:keepLines w:val="0"/>
        <w:pageBreakBefore w:val="0"/>
        <w:widowControl w:val="0"/>
        <w:tabs>
          <w:tab w:val="left" w:pos="720"/>
        </w:tabs>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_GB2312"/>
          <w:b w:val="0"/>
          <w:bCs w:val="0"/>
          <w:sz w:val="28"/>
          <w:szCs w:val="28"/>
        </w:rPr>
      </w:pPr>
      <w:r>
        <w:rPr>
          <w:rFonts w:hint="eastAsia" w:ascii="仿宋" w:hAnsi="仿宋" w:eastAsia="仿宋" w:cs="仿宋_GB2312"/>
          <w:b w:val="0"/>
          <w:bCs w:val="0"/>
          <w:sz w:val="28"/>
          <w:szCs w:val="28"/>
          <w:lang w:val="en-US" w:eastAsia="zh-CN"/>
        </w:rPr>
        <w:t>2.</w:t>
      </w:r>
      <w:r>
        <w:rPr>
          <w:rFonts w:hint="eastAsia" w:ascii="仿宋" w:hAnsi="仿宋" w:eastAsia="仿宋" w:cs="仿宋_GB2312"/>
          <w:b w:val="0"/>
          <w:bCs w:val="0"/>
          <w:sz w:val="28"/>
          <w:szCs w:val="28"/>
        </w:rPr>
        <w:t>其他经济效益指标的相关说明。</w:t>
      </w:r>
    </w:p>
    <w:p w14:paraId="4B10CD6C">
      <w:pPr>
        <w:keepNext w:val="0"/>
        <w:keepLines w:val="0"/>
        <w:pageBreakBefore w:val="0"/>
        <w:widowControl w:val="0"/>
        <w:tabs>
          <w:tab w:val="left" w:pos="720"/>
        </w:tabs>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b w:val="0"/>
          <w:bCs w:val="0"/>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三</w:t>
      </w: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rPr>
        <w:t>社会效益</w:t>
      </w:r>
    </w:p>
    <w:p w14:paraId="4DFC115D">
      <w:pPr>
        <w:keepNext w:val="0"/>
        <w:keepLines w:val="0"/>
        <w:pageBreakBefore w:val="0"/>
        <w:widowControl w:val="0"/>
        <w:tabs>
          <w:tab w:val="left" w:pos="720"/>
        </w:tabs>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_GB2312"/>
          <w:b w:val="0"/>
          <w:bCs w:val="0"/>
          <w:sz w:val="28"/>
          <w:szCs w:val="28"/>
        </w:rPr>
      </w:pPr>
      <w:r>
        <w:rPr>
          <w:rFonts w:hint="eastAsia" w:ascii="仿宋" w:hAnsi="仿宋" w:eastAsia="仿宋" w:cs="仿宋_GB2312"/>
          <w:b w:val="0"/>
          <w:bCs w:val="0"/>
          <w:sz w:val="28"/>
          <w:szCs w:val="28"/>
        </w:rPr>
        <w:t>该项目取得的社会效益及其对科技发展和社会进步的意义。</w:t>
      </w:r>
    </w:p>
    <w:p w14:paraId="49D25D63">
      <w:pPr>
        <w:keepNext w:val="0"/>
        <w:keepLines w:val="0"/>
        <w:pageBreakBefore w:val="0"/>
        <w:widowControl w:val="0"/>
        <w:tabs>
          <w:tab w:val="left" w:pos="720"/>
        </w:tabs>
        <w:kinsoku/>
        <w:wordWrap/>
        <w:overflowPunct/>
        <w:topLinePunct w:val="0"/>
        <w:autoSpaceDE/>
        <w:autoSpaceDN/>
        <w:bidi w:val="0"/>
        <w:adjustRightInd w:val="0"/>
        <w:snapToGrid w:val="0"/>
        <w:spacing w:line="560" w:lineRule="exact"/>
        <w:ind w:firstLine="562" w:firstLineChars="200"/>
        <w:textAlignment w:val="auto"/>
        <w:rPr>
          <w:rFonts w:ascii="仿宋" w:hAnsi="仿宋" w:eastAsia="仿宋" w:cs="仿宋_GB2312"/>
          <w:b/>
          <w:sz w:val="28"/>
          <w:szCs w:val="28"/>
        </w:rPr>
      </w:pPr>
      <w:r>
        <w:rPr>
          <w:rFonts w:hint="eastAsia" w:ascii="仿宋" w:hAnsi="仿宋" w:eastAsia="仿宋" w:cs="仿宋_GB2312"/>
          <w:b/>
          <w:sz w:val="28"/>
          <w:szCs w:val="28"/>
        </w:rPr>
        <w:t>五、科技成果评价情况</w:t>
      </w:r>
    </w:p>
    <w:p w14:paraId="1FD8C967">
      <w:pPr>
        <w:keepNext w:val="0"/>
        <w:keepLines w:val="0"/>
        <w:pageBreakBefore w:val="0"/>
        <w:widowControl w:val="0"/>
        <w:kinsoku/>
        <w:wordWrap/>
        <w:overflowPunct/>
        <w:topLinePunct w:val="0"/>
        <w:autoSpaceDE/>
        <w:autoSpaceDN/>
        <w:bidi w:val="0"/>
        <w:adjustRightInd w:val="0"/>
        <w:snapToGrid w:val="0"/>
        <w:spacing w:line="560" w:lineRule="exact"/>
        <w:ind w:firstLine="548" w:firstLineChars="196"/>
        <w:jc w:val="left"/>
        <w:textAlignment w:val="auto"/>
        <w:outlineLvl w:val="0"/>
        <w:rPr>
          <w:rFonts w:hint="eastAsia" w:ascii="仿宋" w:hAnsi="仿宋" w:eastAsia="仿宋" w:cs="仿宋_GB2312"/>
          <w:b w:val="0"/>
          <w:bCs/>
          <w:sz w:val="28"/>
          <w:szCs w:val="28"/>
          <w:highlight w:val="none"/>
        </w:rPr>
      </w:pPr>
      <w:r>
        <w:rPr>
          <w:rFonts w:hint="eastAsia" w:ascii="仿宋" w:hAnsi="仿宋" w:eastAsia="仿宋" w:cs="仿宋_GB2312"/>
          <w:b w:val="0"/>
          <w:bCs/>
          <w:sz w:val="28"/>
          <w:szCs w:val="28"/>
        </w:rPr>
        <w:t>本项目或其关键技术已通过国家、省、市科技主管部门及省级及以上科技类社会组织的鉴定和评价，并被认定为国际领先、国际先进、国内领先或国内先进。</w:t>
      </w:r>
    </w:p>
    <w:p w14:paraId="6D34D0E8">
      <w:pPr>
        <w:keepNext w:val="0"/>
        <w:keepLines w:val="0"/>
        <w:pageBreakBefore w:val="0"/>
        <w:widowControl w:val="0"/>
        <w:kinsoku/>
        <w:wordWrap/>
        <w:overflowPunct/>
        <w:topLinePunct w:val="0"/>
        <w:autoSpaceDE/>
        <w:autoSpaceDN/>
        <w:bidi w:val="0"/>
        <w:adjustRightInd w:val="0"/>
        <w:snapToGrid w:val="0"/>
        <w:spacing w:line="560" w:lineRule="exact"/>
        <w:ind w:firstLine="551" w:firstLineChars="196"/>
        <w:jc w:val="left"/>
        <w:textAlignment w:val="auto"/>
        <w:outlineLvl w:val="0"/>
        <w:rPr>
          <w:rFonts w:ascii="仿宋" w:hAnsi="仿宋" w:eastAsia="仿宋" w:cs="仿宋_GB2312"/>
          <w:b/>
          <w:sz w:val="28"/>
          <w:szCs w:val="28"/>
          <w:highlight w:val="none"/>
        </w:rPr>
      </w:pPr>
      <w:r>
        <w:rPr>
          <w:rFonts w:hint="eastAsia" w:ascii="仿宋" w:hAnsi="仿宋" w:eastAsia="仿宋" w:cs="仿宋_GB2312"/>
          <w:b/>
          <w:sz w:val="28"/>
          <w:szCs w:val="28"/>
          <w:highlight w:val="none"/>
        </w:rPr>
        <w:t>六、知识产权证明目录</w:t>
      </w:r>
    </w:p>
    <w:p w14:paraId="35071EF8">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left"/>
        <w:textAlignment w:val="auto"/>
        <w:outlineLvl w:val="0"/>
        <w:rPr>
          <w:rFonts w:hint="eastAsia" w:ascii="仿宋" w:hAnsi="仿宋" w:eastAsia="仿宋" w:cs="仿宋_GB2312"/>
          <w:sz w:val="28"/>
          <w:szCs w:val="28"/>
        </w:rPr>
      </w:pPr>
      <w:r>
        <w:rPr>
          <w:rFonts w:hint="eastAsia" w:ascii="仿宋" w:hAnsi="仿宋" w:eastAsia="仿宋" w:cs="仿宋_GB2312"/>
          <w:sz w:val="28"/>
          <w:szCs w:val="28"/>
        </w:rPr>
        <w:t>请从以下两个方面填写获得的知识产权证明目录：</w:t>
      </w:r>
    </w:p>
    <w:p w14:paraId="638E5237">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left"/>
        <w:textAlignment w:val="auto"/>
        <w:outlineLvl w:val="0"/>
        <w:rPr>
          <w:rFonts w:ascii="仿宋" w:hAnsi="仿宋" w:eastAsia="仿宋" w:cs="仿宋_GB2312"/>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一</w:t>
      </w:r>
      <w:r>
        <w:rPr>
          <w:rFonts w:hint="eastAsia" w:ascii="仿宋" w:hAnsi="仿宋" w:eastAsia="仿宋" w:cs="仿宋_GB2312"/>
          <w:b w:val="0"/>
          <w:bCs w:val="0"/>
          <w:sz w:val="28"/>
          <w:szCs w:val="28"/>
          <w:lang w:eastAsia="zh-CN"/>
        </w:rPr>
        <w:t>）</w:t>
      </w:r>
      <w:r>
        <w:rPr>
          <w:rFonts w:hint="eastAsia" w:ascii="仿宋" w:hAnsi="仿宋" w:eastAsia="仿宋" w:cs="仿宋_GB2312"/>
          <w:sz w:val="28"/>
          <w:szCs w:val="28"/>
        </w:rPr>
        <w:t>知识产权和标准规范目录</w:t>
      </w:r>
    </w:p>
    <w:p w14:paraId="61CAF796">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left"/>
        <w:textAlignment w:val="auto"/>
        <w:outlineLvl w:val="0"/>
        <w:rPr>
          <w:rFonts w:ascii="仿宋" w:hAnsi="仿宋" w:eastAsia="仿宋" w:cs="仿宋_GB2312"/>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二</w:t>
      </w:r>
      <w:r>
        <w:rPr>
          <w:rFonts w:hint="eastAsia" w:ascii="仿宋" w:hAnsi="仿宋" w:eastAsia="仿宋" w:cs="仿宋_GB2312"/>
          <w:b w:val="0"/>
          <w:bCs w:val="0"/>
          <w:sz w:val="28"/>
          <w:szCs w:val="28"/>
          <w:lang w:eastAsia="zh-CN"/>
        </w:rPr>
        <w:t>）</w:t>
      </w:r>
      <w:r>
        <w:rPr>
          <w:rFonts w:hint="eastAsia" w:ascii="仿宋" w:hAnsi="仿宋" w:eastAsia="仿宋" w:cs="仿宋_GB2312"/>
          <w:sz w:val="28"/>
          <w:szCs w:val="28"/>
        </w:rPr>
        <w:t xml:space="preserve">代表性论文、专著 </w:t>
      </w:r>
    </w:p>
    <w:p w14:paraId="3BED8C38">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_GB2312"/>
          <w:b w:val="0"/>
          <w:bCs w:val="0"/>
          <w:sz w:val="28"/>
          <w:szCs w:val="28"/>
        </w:rPr>
      </w:pPr>
      <w:r>
        <w:rPr>
          <w:rFonts w:hint="eastAsia" w:ascii="仿宋" w:hAnsi="仿宋" w:eastAsia="仿宋" w:cs="仿宋_GB2312"/>
          <w:b w:val="0"/>
          <w:bCs w:val="0"/>
          <w:sz w:val="28"/>
          <w:szCs w:val="28"/>
        </w:rPr>
        <w:t>按照主要科技创新点的密切度和重要性进行排序。填写支持本项目主要科技创新点且已授权的知识产权，包括发明专利、计算机软件著作权、集成电路布图设计权或已发布的标准规范等。如果知识产权的权利人或发明人并非项目完成人或完成单位，则不得列入此表。</w:t>
      </w:r>
    </w:p>
    <w:p w14:paraId="088F9502">
      <w:pPr>
        <w:keepNext w:val="0"/>
        <w:keepLines w:val="0"/>
        <w:pageBreakBefore w:val="0"/>
        <w:widowControl w:val="0"/>
        <w:kinsoku/>
        <w:wordWrap/>
        <w:overflowPunct/>
        <w:topLinePunct w:val="0"/>
        <w:autoSpaceDE/>
        <w:autoSpaceDN/>
        <w:bidi w:val="0"/>
        <w:adjustRightInd w:val="0"/>
        <w:snapToGrid w:val="0"/>
        <w:spacing w:line="560" w:lineRule="exact"/>
        <w:ind w:firstLine="562" w:firstLineChars="200"/>
        <w:textAlignment w:val="auto"/>
        <w:rPr>
          <w:rFonts w:ascii="仿宋" w:hAnsi="仿宋" w:eastAsia="仿宋" w:cs="仿宋_GB2312"/>
          <w:sz w:val="28"/>
          <w:szCs w:val="28"/>
          <w:highlight w:val="none"/>
        </w:rPr>
      </w:pPr>
      <w:r>
        <w:rPr>
          <w:rFonts w:hint="eastAsia" w:ascii="仿宋" w:hAnsi="仿宋" w:eastAsia="仿宋" w:cs="仿宋_GB2312"/>
          <w:b/>
          <w:bCs/>
          <w:sz w:val="28"/>
          <w:szCs w:val="28"/>
          <w:highlight w:val="none"/>
        </w:rPr>
        <w:t>七、主要完成人情况表</w:t>
      </w:r>
    </w:p>
    <w:p w14:paraId="401C89E0">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_GB2312"/>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一</w:t>
      </w:r>
      <w:r>
        <w:rPr>
          <w:rFonts w:hint="eastAsia" w:ascii="仿宋" w:hAnsi="仿宋" w:eastAsia="仿宋" w:cs="仿宋_GB2312"/>
          <w:b w:val="0"/>
          <w:bCs w:val="0"/>
          <w:sz w:val="28"/>
          <w:szCs w:val="28"/>
          <w:lang w:eastAsia="zh-CN"/>
        </w:rPr>
        <w:t>）</w:t>
      </w:r>
      <w:r>
        <w:rPr>
          <w:rFonts w:hint="eastAsia" w:ascii="仿宋" w:hAnsi="仿宋" w:eastAsia="仿宋" w:cs="仿宋_GB2312"/>
          <w:sz w:val="28"/>
          <w:szCs w:val="28"/>
        </w:rPr>
        <w:t>每位主要完成人需填写一张表格，并亲笔签名，按贡献大小排序。顺序须与项目基本情况中的“主要完成人”栏保持一致。</w:t>
      </w:r>
    </w:p>
    <w:p w14:paraId="3EB2EDA1">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二</w:t>
      </w:r>
      <w:r>
        <w:rPr>
          <w:rFonts w:hint="eastAsia" w:ascii="仿宋" w:hAnsi="仿宋" w:eastAsia="仿宋" w:cs="仿宋_GB2312"/>
          <w:b w:val="0"/>
          <w:bCs w:val="0"/>
          <w:sz w:val="28"/>
          <w:szCs w:val="28"/>
          <w:lang w:eastAsia="zh-CN"/>
        </w:rPr>
        <w:t>）</w:t>
      </w:r>
      <w:r>
        <w:rPr>
          <w:rFonts w:hint="eastAsia" w:ascii="仿宋" w:hAnsi="仿宋" w:eastAsia="仿宋" w:cs="仿宋_GB2312"/>
          <w:bCs/>
          <w:sz w:val="28"/>
          <w:szCs w:val="28"/>
        </w:rPr>
        <w:t>工作单位：</w:t>
      </w:r>
      <w:r>
        <w:rPr>
          <w:rFonts w:hint="eastAsia" w:ascii="仿宋" w:hAnsi="仿宋" w:eastAsia="仿宋" w:cs="仿宋_GB2312"/>
          <w:sz w:val="28"/>
          <w:szCs w:val="28"/>
        </w:rPr>
        <w:t>应填写完成人在申报奖项时的实际单位，且单位名称需与单位公章一致。</w:t>
      </w:r>
    </w:p>
    <w:p w14:paraId="578F0411">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三</w:t>
      </w:r>
      <w:r>
        <w:rPr>
          <w:rFonts w:hint="eastAsia" w:ascii="仿宋" w:hAnsi="仿宋" w:eastAsia="仿宋" w:cs="仿宋_GB2312"/>
          <w:b w:val="0"/>
          <w:bCs w:val="0"/>
          <w:sz w:val="28"/>
          <w:szCs w:val="28"/>
          <w:lang w:eastAsia="zh-CN"/>
        </w:rPr>
        <w:t>）</w:t>
      </w:r>
      <w:r>
        <w:rPr>
          <w:rFonts w:hint="eastAsia" w:ascii="仿宋" w:hAnsi="仿宋" w:eastAsia="仿宋" w:cs="仿宋_GB2312"/>
          <w:bCs/>
          <w:sz w:val="28"/>
          <w:szCs w:val="28"/>
        </w:rPr>
        <w:t>曾获科技奖励情况：</w:t>
      </w:r>
      <w:r>
        <w:rPr>
          <w:rFonts w:hint="eastAsia" w:ascii="仿宋" w:hAnsi="仿宋" w:eastAsia="仿宋" w:cs="仿宋_GB2312"/>
          <w:sz w:val="28"/>
          <w:szCs w:val="28"/>
        </w:rPr>
        <w:t>曾获科技奖励情况需注明获奖年度、奖种、等级、项目名称、排名及证书编号，若无相关奖励则填写“无”。</w:t>
      </w:r>
    </w:p>
    <w:p w14:paraId="7938AC82">
      <w:pPr>
        <w:pStyle w:val="3"/>
        <w:keepNext w:val="0"/>
        <w:keepLines w:val="0"/>
        <w:pageBreakBefore w:val="0"/>
        <w:widowControl w:val="0"/>
        <w:kinsoku/>
        <w:wordWrap/>
        <w:overflowPunct/>
        <w:topLinePunct w:val="0"/>
        <w:autoSpaceDE/>
        <w:autoSpaceDN/>
        <w:bidi w:val="0"/>
        <w:adjustRightInd w:val="0"/>
        <w:snapToGrid w:val="0"/>
        <w:spacing w:line="560" w:lineRule="exact"/>
        <w:ind w:firstLine="600"/>
        <w:textAlignment w:val="auto"/>
        <w:rPr>
          <w:rFonts w:ascii="仿宋" w:hAnsi="仿宋" w:eastAsia="仿宋" w:cs="仿宋_GB2312"/>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四</w:t>
      </w:r>
      <w:r>
        <w:rPr>
          <w:rFonts w:hint="eastAsia" w:ascii="仿宋" w:hAnsi="仿宋" w:eastAsia="仿宋" w:cs="仿宋_GB2312"/>
          <w:b w:val="0"/>
          <w:bCs w:val="0"/>
          <w:sz w:val="28"/>
          <w:szCs w:val="28"/>
          <w:lang w:eastAsia="zh-CN"/>
        </w:rPr>
        <w:t>）</w:t>
      </w:r>
      <w:r>
        <w:rPr>
          <w:rFonts w:hint="eastAsia" w:ascii="仿宋" w:hAnsi="仿宋" w:eastAsia="仿宋" w:cs="仿宋_GB2312"/>
          <w:bCs/>
          <w:sz w:val="28"/>
          <w:szCs w:val="28"/>
        </w:rPr>
        <w:t>对主要贡献支撑材料：</w:t>
      </w:r>
      <w:r>
        <w:rPr>
          <w:rFonts w:hint="eastAsia" w:ascii="仿宋" w:hAnsi="仿宋" w:eastAsia="仿宋" w:cs="仿宋_GB2312"/>
          <w:sz w:val="28"/>
          <w:szCs w:val="28"/>
        </w:rPr>
        <w:t>填写支持本人贡献的证明材料的附件编号，如：论文1、论文2...。</w:t>
      </w:r>
    </w:p>
    <w:p w14:paraId="1465F839">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_GB2312"/>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五</w:t>
      </w:r>
      <w:r>
        <w:rPr>
          <w:rFonts w:hint="eastAsia" w:ascii="仿宋" w:hAnsi="仿宋" w:eastAsia="仿宋" w:cs="仿宋_GB2312"/>
          <w:b w:val="0"/>
          <w:bCs w:val="0"/>
          <w:sz w:val="28"/>
          <w:szCs w:val="28"/>
          <w:lang w:eastAsia="zh-CN"/>
        </w:rPr>
        <w:t>）</w:t>
      </w:r>
      <w:r>
        <w:rPr>
          <w:rFonts w:hint="eastAsia" w:ascii="仿宋" w:hAnsi="仿宋" w:eastAsia="仿宋" w:cs="仿宋_GB2312"/>
          <w:sz w:val="28"/>
          <w:szCs w:val="28"/>
        </w:rPr>
        <w:t>主要完成人</w:t>
      </w:r>
      <w:r>
        <w:rPr>
          <w:rFonts w:hint="eastAsia" w:ascii="仿宋" w:hAnsi="仿宋" w:eastAsia="仿宋" w:cs="仿宋_GB2312"/>
          <w:sz w:val="28"/>
          <w:szCs w:val="28"/>
          <w:lang w:val="en-US" w:eastAsia="zh-CN"/>
        </w:rPr>
        <w:t>请</w:t>
      </w:r>
      <w:r>
        <w:rPr>
          <w:rFonts w:hint="eastAsia" w:ascii="仿宋" w:hAnsi="仿宋" w:eastAsia="仿宋" w:cs="仿宋_GB2312"/>
          <w:sz w:val="28"/>
          <w:szCs w:val="28"/>
        </w:rPr>
        <w:t>在声明部分签名处</w:t>
      </w:r>
      <w:r>
        <w:rPr>
          <w:rFonts w:hint="eastAsia" w:ascii="仿宋" w:hAnsi="仿宋" w:eastAsia="仿宋" w:cs="仿宋_GB2312"/>
          <w:sz w:val="28"/>
          <w:szCs w:val="28"/>
          <w:lang w:val="en-US" w:eastAsia="zh-CN"/>
        </w:rPr>
        <w:t>亲笔</w:t>
      </w:r>
      <w:r>
        <w:rPr>
          <w:rFonts w:hint="eastAsia" w:ascii="仿宋" w:hAnsi="仿宋" w:eastAsia="仿宋" w:cs="仿宋_GB2312"/>
          <w:sz w:val="28"/>
          <w:szCs w:val="28"/>
        </w:rPr>
        <w:t>签名。</w:t>
      </w:r>
    </w:p>
    <w:p w14:paraId="7F1B57BB">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_GB2312"/>
          <w:sz w:val="28"/>
          <w:szCs w:val="28"/>
        </w:rPr>
      </w:pPr>
    </w:p>
    <w:p w14:paraId="4BE41B11">
      <w:pPr>
        <w:keepNext w:val="0"/>
        <w:keepLines w:val="0"/>
        <w:pageBreakBefore w:val="0"/>
        <w:widowControl w:val="0"/>
        <w:kinsoku/>
        <w:wordWrap/>
        <w:overflowPunct/>
        <w:topLinePunct w:val="0"/>
        <w:autoSpaceDE/>
        <w:autoSpaceDN/>
        <w:bidi w:val="0"/>
        <w:adjustRightInd w:val="0"/>
        <w:snapToGrid w:val="0"/>
        <w:spacing w:line="560" w:lineRule="exact"/>
        <w:ind w:firstLine="562" w:firstLineChars="200"/>
        <w:textAlignment w:val="auto"/>
        <w:rPr>
          <w:rFonts w:ascii="仿宋" w:hAnsi="仿宋" w:eastAsia="仿宋" w:cs="仿宋_GB2312"/>
          <w:b/>
          <w:bCs/>
          <w:sz w:val="28"/>
          <w:szCs w:val="28"/>
        </w:rPr>
      </w:pPr>
      <w:r>
        <w:rPr>
          <w:rFonts w:hint="eastAsia" w:ascii="仿宋" w:hAnsi="仿宋" w:eastAsia="仿宋" w:cs="仿宋_GB2312"/>
          <w:b/>
          <w:bCs/>
          <w:sz w:val="28"/>
          <w:szCs w:val="28"/>
        </w:rPr>
        <w:t>八、主要完成单位情况表</w:t>
      </w:r>
    </w:p>
    <w:p w14:paraId="1CC7894B">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一</w:t>
      </w:r>
      <w:r>
        <w:rPr>
          <w:rFonts w:hint="eastAsia" w:ascii="仿宋" w:hAnsi="仿宋" w:eastAsia="仿宋" w:cs="仿宋_GB2312"/>
          <w:b w:val="0"/>
          <w:bCs w:val="0"/>
          <w:sz w:val="28"/>
          <w:szCs w:val="28"/>
          <w:lang w:eastAsia="zh-CN"/>
        </w:rPr>
        <w:t>）</w:t>
      </w:r>
      <w:r>
        <w:rPr>
          <w:rFonts w:hint="eastAsia" w:ascii="仿宋" w:hAnsi="仿宋" w:eastAsia="仿宋" w:cs="仿宋_GB2312"/>
          <w:sz w:val="28"/>
          <w:szCs w:val="28"/>
        </w:rPr>
        <w:t>每个完成单位填写一张表格，并按顺序排列。所列完成单位必须是法人单位，且第一完成单位</w:t>
      </w:r>
      <w:r>
        <w:rPr>
          <w:rFonts w:hint="eastAsia" w:ascii="仿宋" w:hAnsi="仿宋" w:eastAsia="仿宋" w:cs="仿宋_GB2312"/>
          <w:sz w:val="28"/>
          <w:szCs w:val="28"/>
          <w:lang w:val="en-US" w:eastAsia="zh-CN"/>
        </w:rPr>
        <w:t>是</w:t>
      </w:r>
      <w:r>
        <w:rPr>
          <w:rFonts w:hint="eastAsia" w:ascii="仿宋" w:hAnsi="仿宋" w:eastAsia="仿宋" w:cs="仿宋_GB2312"/>
          <w:sz w:val="28"/>
          <w:szCs w:val="28"/>
        </w:rPr>
        <w:t>在广东省注册的法人单位。</w:t>
      </w:r>
    </w:p>
    <w:p w14:paraId="02DB8687">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二</w:t>
      </w:r>
      <w:r>
        <w:rPr>
          <w:rFonts w:hint="eastAsia" w:ascii="仿宋" w:hAnsi="仿宋" w:eastAsia="仿宋" w:cs="仿宋_GB2312"/>
          <w:b w:val="0"/>
          <w:bCs w:val="0"/>
          <w:sz w:val="28"/>
          <w:szCs w:val="28"/>
          <w:lang w:eastAsia="zh-CN"/>
        </w:rPr>
        <w:t>）</w:t>
      </w:r>
      <w:r>
        <w:rPr>
          <w:rFonts w:hint="eastAsia" w:ascii="仿宋" w:hAnsi="仿宋" w:eastAsia="仿宋" w:cs="仿宋_GB2312"/>
          <w:bCs/>
          <w:sz w:val="28"/>
          <w:szCs w:val="28"/>
        </w:rPr>
        <w:t>单位名称：</w:t>
      </w:r>
      <w:r>
        <w:rPr>
          <w:rFonts w:hint="eastAsia" w:ascii="仿宋" w:hAnsi="仿宋" w:eastAsia="仿宋" w:cs="仿宋_GB2312"/>
          <w:sz w:val="28"/>
          <w:szCs w:val="28"/>
        </w:rPr>
        <w:t>应与法人单位公章及“法人证书”完全一致。</w:t>
      </w:r>
    </w:p>
    <w:p w14:paraId="446888F1">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三</w:t>
      </w:r>
      <w:r>
        <w:rPr>
          <w:rFonts w:hint="eastAsia" w:ascii="仿宋" w:hAnsi="仿宋" w:eastAsia="仿宋" w:cs="仿宋_GB2312"/>
          <w:b w:val="0"/>
          <w:bCs w:val="0"/>
          <w:sz w:val="28"/>
          <w:szCs w:val="28"/>
          <w:lang w:eastAsia="zh-CN"/>
        </w:rPr>
        <w:t>）</w:t>
      </w:r>
      <w:r>
        <w:rPr>
          <w:rFonts w:hint="eastAsia" w:ascii="仿宋" w:hAnsi="仿宋" w:eastAsia="仿宋" w:cs="仿宋_GB2312"/>
          <w:bCs/>
          <w:sz w:val="28"/>
          <w:szCs w:val="28"/>
        </w:rPr>
        <w:t>对本项目的</w:t>
      </w:r>
      <w:r>
        <w:rPr>
          <w:rFonts w:hint="eastAsia" w:ascii="仿宋" w:hAnsi="仿宋" w:eastAsia="仿宋" w:cs="仿宋_GB2312"/>
          <w:bCs/>
          <w:sz w:val="28"/>
          <w:szCs w:val="28"/>
          <w:lang w:val="en-US" w:eastAsia="zh-CN"/>
        </w:rPr>
        <w:t>主要</w:t>
      </w:r>
      <w:r>
        <w:rPr>
          <w:rFonts w:hint="eastAsia" w:ascii="仿宋" w:hAnsi="仿宋" w:eastAsia="仿宋" w:cs="仿宋_GB2312"/>
          <w:bCs/>
          <w:sz w:val="28"/>
          <w:szCs w:val="28"/>
        </w:rPr>
        <w:t>贡献：</w:t>
      </w:r>
      <w:r>
        <w:rPr>
          <w:rFonts w:hint="eastAsia" w:ascii="仿宋" w:hAnsi="仿宋" w:eastAsia="仿宋" w:cs="仿宋_GB2312"/>
          <w:sz w:val="28"/>
          <w:szCs w:val="28"/>
        </w:rPr>
        <w:t>应如实描述该完成单位在科技创新中的创造性贡献，并注明在第几项知识产权中体现。</w:t>
      </w:r>
    </w:p>
    <w:p w14:paraId="2E6D5595">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四</w:t>
      </w:r>
      <w:r>
        <w:rPr>
          <w:rFonts w:hint="eastAsia" w:ascii="仿宋" w:hAnsi="仿宋" w:eastAsia="仿宋" w:cs="仿宋_GB2312"/>
          <w:b w:val="0"/>
          <w:bCs w:val="0"/>
          <w:sz w:val="28"/>
          <w:szCs w:val="28"/>
          <w:lang w:eastAsia="zh-CN"/>
        </w:rPr>
        <w:t>）</w:t>
      </w:r>
      <w:r>
        <w:rPr>
          <w:rFonts w:hint="eastAsia" w:ascii="仿宋" w:hAnsi="仿宋" w:eastAsia="仿宋" w:cs="仿宋_GB2312"/>
          <w:bCs/>
          <w:sz w:val="28"/>
          <w:szCs w:val="28"/>
        </w:rPr>
        <w:t>主要贡献支撑材料：</w:t>
      </w:r>
      <w:r>
        <w:rPr>
          <w:rFonts w:hint="eastAsia" w:ascii="仿宋" w:hAnsi="仿宋" w:eastAsia="仿宋" w:cs="仿宋_GB2312"/>
          <w:sz w:val="28"/>
          <w:szCs w:val="28"/>
        </w:rPr>
        <w:t>填写支持本单位贡献的证明材料附件编号，如知识产权、论文、专著、技术评价证明等。</w:t>
      </w:r>
    </w:p>
    <w:p w14:paraId="45F644BF">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五</w:t>
      </w:r>
      <w:r>
        <w:rPr>
          <w:rFonts w:hint="eastAsia" w:ascii="仿宋" w:hAnsi="仿宋" w:eastAsia="仿宋" w:cs="仿宋_GB2312"/>
          <w:b w:val="0"/>
          <w:bCs w:val="0"/>
          <w:sz w:val="28"/>
          <w:szCs w:val="28"/>
          <w:lang w:eastAsia="zh-CN"/>
        </w:rPr>
        <w:t>）</w:t>
      </w:r>
      <w:r>
        <w:rPr>
          <w:rFonts w:hint="eastAsia" w:ascii="仿宋" w:hAnsi="仿宋" w:eastAsia="仿宋" w:cs="仿宋_GB2312"/>
          <w:sz w:val="28"/>
          <w:szCs w:val="28"/>
        </w:rPr>
        <w:t>完成单位应在声明部分加盖单位公章。</w:t>
      </w:r>
    </w:p>
    <w:p w14:paraId="0E10855D">
      <w:pPr>
        <w:keepNext w:val="0"/>
        <w:keepLines w:val="0"/>
        <w:pageBreakBefore w:val="0"/>
        <w:widowControl w:val="0"/>
        <w:kinsoku/>
        <w:wordWrap/>
        <w:overflowPunct/>
        <w:topLinePunct w:val="0"/>
        <w:autoSpaceDE/>
        <w:autoSpaceDN/>
        <w:bidi w:val="0"/>
        <w:adjustRightInd w:val="0"/>
        <w:snapToGrid w:val="0"/>
        <w:spacing w:line="560" w:lineRule="exact"/>
        <w:ind w:firstLine="562" w:firstLineChars="200"/>
        <w:textAlignment w:val="auto"/>
        <w:rPr>
          <w:rFonts w:hint="eastAsia" w:ascii="仿宋" w:hAnsi="仿宋" w:eastAsia="仿宋" w:cs="仿宋_GB2312"/>
          <w:b/>
          <w:bCs/>
          <w:sz w:val="28"/>
          <w:szCs w:val="28"/>
        </w:rPr>
      </w:pPr>
    </w:p>
    <w:p w14:paraId="160F68FD">
      <w:pPr>
        <w:keepNext w:val="0"/>
        <w:keepLines w:val="0"/>
        <w:pageBreakBefore w:val="0"/>
        <w:widowControl w:val="0"/>
        <w:kinsoku/>
        <w:wordWrap/>
        <w:overflowPunct/>
        <w:topLinePunct w:val="0"/>
        <w:autoSpaceDE/>
        <w:autoSpaceDN/>
        <w:bidi w:val="0"/>
        <w:adjustRightInd w:val="0"/>
        <w:snapToGrid w:val="0"/>
        <w:spacing w:line="560" w:lineRule="exact"/>
        <w:ind w:firstLine="562" w:firstLineChars="200"/>
        <w:textAlignment w:val="auto"/>
        <w:rPr>
          <w:rFonts w:ascii="仿宋" w:hAnsi="仿宋" w:eastAsia="仿宋" w:cs="仿宋_GB2312"/>
          <w:b/>
          <w:bCs/>
          <w:sz w:val="28"/>
          <w:szCs w:val="28"/>
        </w:rPr>
      </w:pPr>
      <w:r>
        <w:rPr>
          <w:rFonts w:hint="eastAsia" w:ascii="仿宋" w:hAnsi="仿宋" w:eastAsia="仿宋" w:cs="仿宋_GB2312"/>
          <w:b/>
          <w:bCs/>
          <w:sz w:val="28"/>
          <w:szCs w:val="28"/>
        </w:rPr>
        <w:t>九、推荐意见</w:t>
      </w:r>
    </w:p>
    <w:p w14:paraId="6ADB9754">
      <w:pPr>
        <w:pStyle w:val="15"/>
        <w:keepNext w:val="0"/>
        <w:keepLines w:val="0"/>
        <w:pageBreakBefore w:val="0"/>
        <w:widowControl w:val="0"/>
        <w:kinsoku/>
        <w:wordWrap/>
        <w:overflowPunct/>
        <w:topLinePunct w:val="0"/>
        <w:autoSpaceDE/>
        <w:autoSpaceDN/>
        <w:bidi w:val="0"/>
        <w:adjustRightInd w:val="0"/>
        <w:snapToGrid w:val="0"/>
        <w:spacing w:line="560" w:lineRule="exact"/>
        <w:ind w:firstLine="600"/>
        <w:textAlignment w:val="auto"/>
        <w:rPr>
          <w:rFonts w:ascii="仿宋" w:hAnsi="仿宋" w:eastAsia="仿宋" w:cs="仿宋_GB2312"/>
          <w:sz w:val="28"/>
          <w:szCs w:val="28"/>
        </w:rPr>
      </w:pPr>
      <w:r>
        <w:rPr>
          <w:rFonts w:hint="eastAsia" w:ascii="仿宋" w:hAnsi="仿宋" w:eastAsia="仿宋" w:cs="仿宋_GB2312"/>
          <w:sz w:val="28"/>
          <w:szCs w:val="28"/>
        </w:rPr>
        <w:t>需对推荐内容的真实性进行审核，确保符合保密规定，客观公正地撰写推荐意见，并选择推荐等级：特等奖</w:t>
      </w:r>
      <w:r>
        <w:rPr>
          <w:rFonts w:hint="eastAsia" w:ascii="仿宋" w:hAnsi="仿宋" w:eastAsia="仿宋" w:cs="仿宋_GB2312"/>
          <w:sz w:val="28"/>
          <w:szCs w:val="28"/>
          <w:lang w:eastAsia="zh-CN"/>
        </w:rPr>
        <w:t>、</w:t>
      </w:r>
      <w:r>
        <w:rPr>
          <w:rFonts w:hint="eastAsia" w:ascii="仿宋" w:hAnsi="仿宋" w:eastAsia="仿宋" w:cs="仿宋_GB2312"/>
          <w:sz w:val="28"/>
          <w:szCs w:val="28"/>
        </w:rPr>
        <w:t>一等奖</w:t>
      </w:r>
      <w:r>
        <w:rPr>
          <w:rFonts w:hint="eastAsia" w:ascii="仿宋" w:hAnsi="仿宋" w:eastAsia="仿宋" w:cs="仿宋_GB2312"/>
          <w:sz w:val="28"/>
          <w:szCs w:val="28"/>
          <w:lang w:eastAsia="zh-CN"/>
        </w:rPr>
        <w:t>、</w:t>
      </w:r>
      <w:r>
        <w:rPr>
          <w:rFonts w:hint="eastAsia" w:ascii="仿宋" w:hAnsi="仿宋" w:eastAsia="仿宋" w:cs="仿宋_GB2312"/>
          <w:sz w:val="28"/>
          <w:szCs w:val="28"/>
        </w:rPr>
        <w:t>二等奖</w:t>
      </w:r>
      <w:r>
        <w:rPr>
          <w:rFonts w:hint="eastAsia" w:ascii="仿宋" w:hAnsi="仿宋" w:eastAsia="仿宋" w:cs="仿宋_GB2312"/>
          <w:sz w:val="28"/>
          <w:szCs w:val="28"/>
          <w:lang w:eastAsia="zh-CN"/>
        </w:rPr>
        <w:t>、</w:t>
      </w:r>
      <w:r>
        <w:rPr>
          <w:rFonts w:hint="eastAsia" w:ascii="仿宋" w:hAnsi="仿宋" w:eastAsia="仿宋" w:cs="仿宋_GB2312"/>
          <w:sz w:val="28"/>
          <w:szCs w:val="28"/>
        </w:rPr>
        <w:t>三等奖。在声明部分的推荐单位盖章处加盖单位公章或由推荐人签名。</w:t>
      </w:r>
    </w:p>
    <w:p w14:paraId="2624E4B7">
      <w:pPr>
        <w:keepNext w:val="0"/>
        <w:keepLines w:val="0"/>
        <w:pageBreakBefore w:val="0"/>
        <w:widowControl w:val="0"/>
        <w:kinsoku/>
        <w:wordWrap/>
        <w:overflowPunct/>
        <w:topLinePunct w:val="0"/>
        <w:autoSpaceDE/>
        <w:autoSpaceDN/>
        <w:bidi w:val="0"/>
        <w:adjustRightInd w:val="0"/>
        <w:snapToGrid w:val="0"/>
        <w:spacing w:line="560" w:lineRule="exact"/>
        <w:ind w:firstLine="557" w:firstLineChars="198"/>
        <w:textAlignment w:val="auto"/>
        <w:rPr>
          <w:rFonts w:hint="eastAsia" w:ascii="仿宋" w:hAnsi="仿宋" w:eastAsia="仿宋" w:cs="仿宋_GB2312"/>
          <w:b/>
          <w:bCs/>
          <w:sz w:val="28"/>
          <w:szCs w:val="28"/>
        </w:rPr>
      </w:pPr>
    </w:p>
    <w:p w14:paraId="5C9ABCAC">
      <w:pPr>
        <w:keepNext w:val="0"/>
        <w:keepLines w:val="0"/>
        <w:pageBreakBefore w:val="0"/>
        <w:widowControl w:val="0"/>
        <w:kinsoku/>
        <w:wordWrap/>
        <w:overflowPunct/>
        <w:topLinePunct w:val="0"/>
        <w:autoSpaceDE/>
        <w:autoSpaceDN/>
        <w:bidi w:val="0"/>
        <w:adjustRightInd w:val="0"/>
        <w:snapToGrid w:val="0"/>
        <w:spacing w:line="560" w:lineRule="exact"/>
        <w:ind w:firstLine="557" w:firstLineChars="198"/>
        <w:textAlignment w:val="auto"/>
        <w:rPr>
          <w:rFonts w:ascii="仿宋" w:hAnsi="仿宋" w:eastAsia="仿宋" w:cs="仿宋_GB2312"/>
          <w:b/>
          <w:bCs/>
          <w:sz w:val="28"/>
          <w:szCs w:val="28"/>
        </w:rPr>
      </w:pPr>
      <w:r>
        <w:rPr>
          <w:rFonts w:hint="eastAsia" w:ascii="仿宋" w:hAnsi="仿宋" w:eastAsia="仿宋" w:cs="仿宋_GB2312"/>
          <w:b/>
          <w:bCs/>
          <w:sz w:val="28"/>
          <w:szCs w:val="28"/>
        </w:rPr>
        <w:t>十、附件目录</w:t>
      </w:r>
    </w:p>
    <w:p w14:paraId="744194EA">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left"/>
        <w:textAlignment w:val="auto"/>
        <w:rPr>
          <w:rFonts w:ascii="仿宋" w:hAnsi="仿宋" w:eastAsia="仿宋" w:cs="仿宋_GB2312"/>
          <w:sz w:val="28"/>
          <w:szCs w:val="28"/>
        </w:rPr>
      </w:pPr>
      <w:r>
        <w:rPr>
          <w:rFonts w:ascii="仿宋" w:hAnsi="仿宋" w:eastAsia="仿宋" w:cs="仿宋_GB2312"/>
          <w:sz w:val="28"/>
          <w:szCs w:val="28"/>
        </w:rPr>
        <w:t>纸质材料按以下顺序装订</w:t>
      </w:r>
      <w:r>
        <w:rPr>
          <w:rFonts w:hint="eastAsia" w:ascii="仿宋" w:hAnsi="仿宋" w:eastAsia="仿宋" w:cs="仿宋_GB2312"/>
          <w:sz w:val="28"/>
          <w:szCs w:val="28"/>
        </w:rPr>
        <w:t>，内容与电子版一致。</w:t>
      </w:r>
    </w:p>
    <w:p w14:paraId="1F7E891F">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left"/>
        <w:textAlignment w:val="auto"/>
        <w:rPr>
          <w:rFonts w:ascii="仿宋" w:hAnsi="仿宋" w:eastAsia="仿宋" w:cs="仿宋_GB2312"/>
          <w:sz w:val="28"/>
          <w:szCs w:val="28"/>
        </w:rPr>
      </w:pPr>
      <w:r>
        <w:rPr>
          <w:rFonts w:hint="eastAsia" w:ascii="仿宋" w:hAnsi="仿宋" w:eastAsia="仿宋" w:cs="仿宋_GB2312"/>
          <w:b w:val="0"/>
          <w:bCs w:val="0"/>
          <w:sz w:val="28"/>
          <w:szCs w:val="28"/>
          <w:lang w:eastAsia="zh-CN"/>
        </w:rPr>
        <w:t>（</w:t>
      </w:r>
      <w:r>
        <w:rPr>
          <w:rFonts w:hint="eastAsia" w:ascii="仿宋" w:hAnsi="仿宋" w:eastAsia="仿宋" w:cs="仿宋_GB2312"/>
          <w:b w:val="0"/>
          <w:bCs w:val="0"/>
          <w:sz w:val="28"/>
          <w:szCs w:val="28"/>
          <w:lang w:val="en-US" w:eastAsia="zh-CN"/>
        </w:rPr>
        <w:t>一</w:t>
      </w:r>
      <w:r>
        <w:rPr>
          <w:rFonts w:hint="eastAsia" w:ascii="仿宋" w:hAnsi="仿宋" w:eastAsia="仿宋" w:cs="仿宋_GB2312"/>
          <w:b w:val="0"/>
          <w:bCs w:val="0"/>
          <w:sz w:val="28"/>
          <w:szCs w:val="28"/>
          <w:lang w:eastAsia="zh-CN"/>
        </w:rPr>
        <w:t>）</w:t>
      </w:r>
      <w:r>
        <w:rPr>
          <w:rFonts w:hint="eastAsia" w:ascii="仿宋" w:hAnsi="仿宋" w:eastAsia="仿宋" w:cs="仿宋_GB2312"/>
          <w:sz w:val="28"/>
          <w:szCs w:val="28"/>
        </w:rPr>
        <w:t>主要完成单位法人证书；</w:t>
      </w:r>
    </w:p>
    <w:p w14:paraId="293F7FA8">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sz w:val="28"/>
          <w:szCs w:val="28"/>
        </w:rPr>
      </w:pPr>
      <w:r>
        <w:rPr>
          <w:rFonts w:hint="eastAsia" w:ascii="仿宋" w:hAnsi="仿宋" w:eastAsia="仿宋" w:cs="仿宋_GB2312"/>
          <w:sz w:val="28"/>
          <w:szCs w:val="28"/>
        </w:rPr>
        <w:t>2.检测证明；</w:t>
      </w:r>
      <w:r>
        <w:rPr>
          <w:rFonts w:ascii="仿宋" w:hAnsi="仿宋" w:eastAsia="仿宋" w:cs="仿宋_GB2312"/>
          <w:sz w:val="28"/>
          <w:szCs w:val="28"/>
        </w:rPr>
        <w:t xml:space="preserve"> </w:t>
      </w:r>
    </w:p>
    <w:p w14:paraId="7257235E">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sz w:val="28"/>
          <w:szCs w:val="28"/>
        </w:rPr>
      </w:pPr>
      <w:r>
        <w:rPr>
          <w:rFonts w:hint="eastAsia" w:ascii="仿宋" w:hAnsi="仿宋" w:eastAsia="仿宋" w:cs="仿宋_GB2312"/>
          <w:sz w:val="28"/>
          <w:szCs w:val="28"/>
        </w:rPr>
        <w:t>3.知识产权证明材料，专著提交首页、版权页、核心内容和文献页，论文提交全文复印件。</w:t>
      </w:r>
    </w:p>
    <w:p w14:paraId="3A08ABBD">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sz w:val="28"/>
          <w:szCs w:val="28"/>
        </w:rPr>
      </w:pPr>
      <w:r>
        <w:rPr>
          <w:rFonts w:hint="eastAsia" w:ascii="仿宋" w:hAnsi="仿宋" w:eastAsia="仿宋" w:cs="仿宋_GB2312"/>
          <w:sz w:val="28"/>
          <w:szCs w:val="28"/>
        </w:rPr>
        <w:t>4.结题、验收、成果评价证明：提交结题、验收、成果评价意见页，专家名单、完成单位名单、完成人名单、成果登记证书；</w:t>
      </w:r>
    </w:p>
    <w:p w14:paraId="292328EC">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left"/>
        <w:textAlignment w:val="auto"/>
        <w:rPr>
          <w:rFonts w:ascii="仿宋" w:hAnsi="仿宋" w:eastAsia="仿宋" w:cs="仿宋_GB2312"/>
          <w:sz w:val="28"/>
          <w:szCs w:val="28"/>
        </w:rPr>
      </w:pPr>
      <w:r>
        <w:rPr>
          <w:rFonts w:hint="eastAsia" w:ascii="仿宋" w:hAnsi="仿宋" w:eastAsia="仿宋" w:cs="仿宋_GB2312"/>
          <w:sz w:val="28"/>
          <w:szCs w:val="28"/>
        </w:rPr>
        <w:t>5.推广应用佐证材料(用户报告／销售凭证等)；</w:t>
      </w:r>
      <w:r>
        <w:rPr>
          <w:rFonts w:ascii="仿宋" w:hAnsi="仿宋" w:eastAsia="仿宋" w:cs="仿宋_GB2312"/>
          <w:sz w:val="28"/>
          <w:szCs w:val="28"/>
        </w:rPr>
        <w:t xml:space="preserve"> </w:t>
      </w:r>
    </w:p>
    <w:p w14:paraId="32B6C0B9">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sz w:val="28"/>
          <w:szCs w:val="28"/>
        </w:rPr>
      </w:pPr>
      <w:r>
        <w:rPr>
          <w:rFonts w:hint="eastAsia" w:ascii="仿宋" w:hAnsi="仿宋" w:eastAsia="仿宋" w:cs="仿宋_GB2312"/>
          <w:sz w:val="28"/>
          <w:szCs w:val="28"/>
        </w:rPr>
        <w:t>6.经济效益佐证证明（需加盖财务专用章）；</w:t>
      </w:r>
    </w:p>
    <w:p w14:paraId="6112A1E8">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ascii="仿宋" w:hAnsi="仿宋" w:eastAsia="仿宋" w:cs="仿宋_GB2312"/>
          <w:sz w:val="28"/>
          <w:szCs w:val="28"/>
        </w:rPr>
      </w:pPr>
      <w:r>
        <w:rPr>
          <w:rFonts w:hint="eastAsia" w:ascii="仿宋" w:hAnsi="仿宋" w:eastAsia="仿宋" w:cs="仿宋_GB2312"/>
          <w:sz w:val="28"/>
          <w:szCs w:val="28"/>
        </w:rPr>
        <w:t>7.其他证明。</w:t>
      </w: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472B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F19333">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DF19333">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0ZDFhNzQxMjY4MzU4ZDU3Nzc3MmJjNWQzOTk0OTMifQ=="/>
  </w:docVars>
  <w:rsids>
    <w:rsidRoot w:val="0BEF0F29"/>
    <w:rsid w:val="00040A8C"/>
    <w:rsid w:val="000B241C"/>
    <w:rsid w:val="00120B1B"/>
    <w:rsid w:val="00152F39"/>
    <w:rsid w:val="00162524"/>
    <w:rsid w:val="001A2874"/>
    <w:rsid w:val="002632CE"/>
    <w:rsid w:val="002D15A8"/>
    <w:rsid w:val="002E6966"/>
    <w:rsid w:val="004C31D3"/>
    <w:rsid w:val="004D72EE"/>
    <w:rsid w:val="004E171A"/>
    <w:rsid w:val="005021B7"/>
    <w:rsid w:val="00540633"/>
    <w:rsid w:val="00553E37"/>
    <w:rsid w:val="00586E1E"/>
    <w:rsid w:val="006B3C9C"/>
    <w:rsid w:val="007111FF"/>
    <w:rsid w:val="008766D9"/>
    <w:rsid w:val="00884AAA"/>
    <w:rsid w:val="00A66F5C"/>
    <w:rsid w:val="00A91CF3"/>
    <w:rsid w:val="00A9751F"/>
    <w:rsid w:val="00AD5282"/>
    <w:rsid w:val="00BA55A2"/>
    <w:rsid w:val="00BD2C1B"/>
    <w:rsid w:val="00BD3A8B"/>
    <w:rsid w:val="00C37640"/>
    <w:rsid w:val="00C507FD"/>
    <w:rsid w:val="00C6173B"/>
    <w:rsid w:val="00CA6AEE"/>
    <w:rsid w:val="00E60655"/>
    <w:rsid w:val="00EC3E70"/>
    <w:rsid w:val="00F46EE0"/>
    <w:rsid w:val="064044CB"/>
    <w:rsid w:val="07052433"/>
    <w:rsid w:val="07C15206"/>
    <w:rsid w:val="07C71F7D"/>
    <w:rsid w:val="087846CF"/>
    <w:rsid w:val="0BEF0F29"/>
    <w:rsid w:val="0E9511A0"/>
    <w:rsid w:val="138D28DD"/>
    <w:rsid w:val="21416C93"/>
    <w:rsid w:val="21C0684E"/>
    <w:rsid w:val="250919A8"/>
    <w:rsid w:val="26752D75"/>
    <w:rsid w:val="2F60445B"/>
    <w:rsid w:val="30B71CCE"/>
    <w:rsid w:val="3709146C"/>
    <w:rsid w:val="393B4FB2"/>
    <w:rsid w:val="3C6616E6"/>
    <w:rsid w:val="464B5F42"/>
    <w:rsid w:val="4DF20C45"/>
    <w:rsid w:val="51415493"/>
    <w:rsid w:val="56311020"/>
    <w:rsid w:val="5FB25EB9"/>
    <w:rsid w:val="65567CFB"/>
    <w:rsid w:val="66D82DDD"/>
    <w:rsid w:val="69B61AD7"/>
    <w:rsid w:val="6C1A3D88"/>
    <w:rsid w:val="6CBC1604"/>
    <w:rsid w:val="71163872"/>
    <w:rsid w:val="760E2553"/>
    <w:rsid w:val="7D38053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2"/>
    <w:unhideWhenUsed/>
    <w:qFormat/>
    <w:uiPriority w:val="99"/>
    <w:rPr>
      <w:rFonts w:ascii="宋体"/>
      <w:sz w:val="18"/>
      <w:szCs w:val="18"/>
    </w:rPr>
  </w:style>
  <w:style w:type="paragraph" w:styleId="3">
    <w:name w:val="Plain Text"/>
    <w:basedOn w:val="1"/>
    <w:link w:val="10"/>
    <w:qFormat/>
    <w:uiPriority w:val="0"/>
    <w:pPr>
      <w:spacing w:line="360" w:lineRule="auto"/>
      <w:ind w:firstLine="480" w:firstLineChars="200"/>
    </w:pPr>
    <w:rPr>
      <w:rFonts w:ascii="仿宋_GB2312"/>
      <w:sz w:val="24"/>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kern w:val="2"/>
      <w:sz w:val="18"/>
      <w:szCs w:val="18"/>
    </w:rPr>
  </w:style>
  <w:style w:type="character" w:customStyle="1" w:styleId="9">
    <w:name w:val="页脚 Char"/>
    <w:basedOn w:val="7"/>
    <w:link w:val="4"/>
    <w:qFormat/>
    <w:uiPriority w:val="0"/>
    <w:rPr>
      <w:kern w:val="2"/>
      <w:sz w:val="18"/>
      <w:szCs w:val="18"/>
    </w:rPr>
  </w:style>
  <w:style w:type="character" w:customStyle="1" w:styleId="10">
    <w:name w:val="纯文本 Char"/>
    <w:link w:val="3"/>
    <w:qFormat/>
    <w:uiPriority w:val="0"/>
    <w:rPr>
      <w:rFonts w:ascii="仿宋_GB2312"/>
      <w:kern w:val="2"/>
      <w:sz w:val="24"/>
      <w:szCs w:val="24"/>
    </w:rPr>
  </w:style>
  <w:style w:type="character" w:customStyle="1" w:styleId="11">
    <w:name w:val="文档结构图 Char"/>
    <w:link w:val="2"/>
    <w:qFormat/>
    <w:uiPriority w:val="99"/>
    <w:rPr>
      <w:rFonts w:ascii="宋体"/>
      <w:kern w:val="2"/>
      <w:sz w:val="18"/>
      <w:szCs w:val="18"/>
    </w:rPr>
  </w:style>
  <w:style w:type="character" w:customStyle="1" w:styleId="12">
    <w:name w:val="文档结构图 Char1"/>
    <w:basedOn w:val="7"/>
    <w:link w:val="2"/>
    <w:qFormat/>
    <w:uiPriority w:val="0"/>
    <w:rPr>
      <w:rFonts w:ascii="宋体"/>
      <w:kern w:val="2"/>
      <w:sz w:val="18"/>
      <w:szCs w:val="18"/>
    </w:rPr>
  </w:style>
  <w:style w:type="paragraph" w:customStyle="1" w:styleId="13">
    <w:name w:val="Default"/>
    <w:qFormat/>
    <w:uiPriority w:val="0"/>
    <w:pPr>
      <w:widowControl w:val="0"/>
      <w:autoSpaceDE w:val="0"/>
      <w:autoSpaceDN w:val="0"/>
      <w:adjustRightInd w:val="0"/>
    </w:pPr>
    <w:rPr>
      <w:rFonts w:ascii="Calibri" w:hAnsi="Calibri" w:eastAsia="微软雅黑" w:cs="Calibri"/>
      <w:color w:val="000000"/>
      <w:sz w:val="24"/>
      <w:szCs w:val="24"/>
      <w:lang w:val="en-US" w:eastAsia="zh-CN" w:bidi="ar-SA"/>
    </w:rPr>
  </w:style>
  <w:style w:type="paragraph" w:styleId="14">
    <w:name w:val="List Paragraph"/>
    <w:basedOn w:val="1"/>
    <w:unhideWhenUsed/>
    <w:qFormat/>
    <w:uiPriority w:val="99"/>
    <w:pPr>
      <w:ind w:firstLine="420" w:firstLineChars="200"/>
    </w:pPr>
  </w:style>
  <w:style w:type="paragraph" w:customStyle="1" w:styleId="15">
    <w:name w:val="_Style 8"/>
    <w:basedOn w:val="1"/>
    <w:next w:val="1"/>
    <w:qFormat/>
    <w:uiPriority w:val="0"/>
    <w:pPr>
      <w:spacing w:line="360" w:lineRule="auto"/>
      <w:ind w:firstLine="480" w:firstLineChars="200"/>
    </w:pPr>
    <w:rPr>
      <w:rFonts w:ascii="仿宋_GB2312"/>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2353</Words>
  <Characters>2365</Characters>
  <Lines>1</Lines>
  <Paragraphs>5</Paragraphs>
  <TotalTime>1</TotalTime>
  <ScaleCrop>false</ScaleCrop>
  <LinksUpToDate>false</LinksUpToDate>
  <CharactersWithSpaces>2368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2020-12-22T03:13:00Z</dcterms:created>
  <dc:creator>璟</dc:creator>
  <cp:lastModifiedBy>L</cp:lastModifiedBy>
  <dcterms:modified xsi:type="dcterms:W3CDTF">2025-03-07T15:26:03Z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717F2821FD744879B6A8A594A370AD35</vt:lpwstr>
  </property>
  <property fmtid="{D5CDD505-2E9C-101B-9397-08002B2CF9AE}" pid="4" name="KSOTemplateDocerSaveRecord">
    <vt:lpwstr>eyJoZGlkIjoiZDMxY2E2NmVlOTEyMjc5ZjY5OWQ4YjA0MDk5NjVhYjMifQ==</vt:lpwstr>
  </property>
</Properties>
</file>